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4"/>
        <w:tblW w:w="0" w:type="auto"/>
        <w:tblLook w:val="04A0"/>
      </w:tblPr>
      <w:tblGrid>
        <w:gridCol w:w="5058"/>
        <w:gridCol w:w="1980"/>
        <w:gridCol w:w="1980"/>
        <w:gridCol w:w="1890"/>
      </w:tblGrid>
      <w:tr w:rsidR="00E73AE7" w:rsidTr="00BD1202">
        <w:trPr>
          <w:cnfStyle w:val="100000000000"/>
        </w:trPr>
        <w:tc>
          <w:tcPr>
            <w:cnfStyle w:val="001000000000"/>
            <w:tcW w:w="5058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E73AE7" w:rsidRDefault="00E73AE7">
            <w:r>
              <w:t>Task</w:t>
            </w:r>
          </w:p>
        </w:tc>
        <w:tc>
          <w:tcPr>
            <w:tcW w:w="198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CCC0D9" w:themeFill="accent4" w:themeFillTint="66"/>
          </w:tcPr>
          <w:p w:rsidR="00E73AE7" w:rsidRPr="00787D8C" w:rsidRDefault="00E73AE7">
            <w:pPr>
              <w:cnfStyle w:val="100000000000"/>
              <w:rPr>
                <w:color w:val="auto"/>
              </w:rPr>
            </w:pPr>
            <w:r w:rsidRPr="00787D8C">
              <w:rPr>
                <w:color w:val="auto"/>
              </w:rPr>
              <w:t>ID</w:t>
            </w:r>
          </w:p>
        </w:tc>
        <w:tc>
          <w:tcPr>
            <w:tcW w:w="198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E5DFEC" w:themeFill="accent4" w:themeFillTint="33"/>
          </w:tcPr>
          <w:p w:rsidR="00E73AE7" w:rsidRPr="00787D8C" w:rsidRDefault="00E73AE7">
            <w:pPr>
              <w:cnfStyle w:val="100000000000"/>
              <w:rPr>
                <w:color w:val="auto"/>
              </w:rPr>
            </w:pPr>
            <w:r w:rsidRPr="00787D8C">
              <w:rPr>
                <w:color w:val="auto"/>
              </w:rPr>
              <w:t>CDS</w:t>
            </w:r>
          </w:p>
        </w:tc>
        <w:tc>
          <w:tcPr>
            <w:tcW w:w="189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CCC0D9" w:themeFill="accent4" w:themeFillTint="66"/>
          </w:tcPr>
          <w:p w:rsidR="00E73AE7" w:rsidRPr="00787D8C" w:rsidRDefault="00E73AE7">
            <w:pPr>
              <w:cnfStyle w:val="100000000000"/>
              <w:rPr>
                <w:color w:val="auto"/>
              </w:rPr>
            </w:pPr>
            <w:r w:rsidRPr="00787D8C">
              <w:rPr>
                <w:color w:val="auto"/>
              </w:rPr>
              <w:t>Academic Unit (FPD/SME/OCM)</w:t>
            </w:r>
          </w:p>
        </w:tc>
      </w:tr>
      <w:tr w:rsidR="00E73AE7" w:rsidTr="00BD1202">
        <w:trPr>
          <w:cnfStyle w:val="000000100000"/>
        </w:trPr>
        <w:tc>
          <w:tcPr>
            <w:cnfStyle w:val="001000000000"/>
            <w:tcW w:w="5058" w:type="dxa"/>
          </w:tcPr>
          <w:p w:rsidR="00E73AE7" w:rsidRDefault="00E73AE7">
            <w:r>
              <w:t>Program text with consistent font types/sizes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787D8C">
            <w:pPr>
              <w:cnfStyle w:val="000000100000"/>
            </w:pPr>
            <w:r>
              <w:t>provide consultation if necessary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E73AE7">
            <w:pPr>
              <w:cnfStyle w:val="0000001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E73AE7">
            <w:pPr>
              <w:cnfStyle w:val="000000100000"/>
            </w:pPr>
          </w:p>
        </w:tc>
      </w:tr>
      <w:tr w:rsidR="00E73AE7" w:rsidTr="00BD1202">
        <w:tc>
          <w:tcPr>
            <w:cnfStyle w:val="001000000000"/>
            <w:tcW w:w="5058" w:type="dxa"/>
          </w:tcPr>
          <w:p w:rsidR="00E73AE7" w:rsidRDefault="00E73AE7">
            <w:r>
              <w:t>Chunk text (breaking up large text with headings, lists, etc.)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E73AE7">
            <w:pPr>
              <w:cnfStyle w:val="0000000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E73AE7">
            <w:pPr>
              <w:cnfStyle w:val="000000000000"/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E73AE7">
            <w:pPr>
              <w:cnfStyle w:val="000000000000"/>
            </w:pPr>
          </w:p>
        </w:tc>
      </w:tr>
      <w:tr w:rsidR="00E73AE7" w:rsidTr="00BD1202">
        <w:trPr>
          <w:cnfStyle w:val="000000100000"/>
        </w:trPr>
        <w:tc>
          <w:tcPr>
            <w:cnfStyle w:val="001000000000"/>
            <w:tcW w:w="5058" w:type="dxa"/>
          </w:tcPr>
          <w:p w:rsidR="00E73AE7" w:rsidRDefault="00E73AE7">
            <w:r>
              <w:t>Use bold &amp; italics instead of underline for emphasis (underline only for links)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E73AE7">
            <w:pPr>
              <w:cnfStyle w:val="0000001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E73AE7">
            <w:pPr>
              <w:cnfStyle w:val="000000100000"/>
            </w:pPr>
            <w:r>
              <w:t>(check)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E73AE7">
            <w:pPr>
              <w:cnfStyle w:val="000000100000"/>
            </w:pPr>
          </w:p>
        </w:tc>
      </w:tr>
      <w:tr w:rsidR="00E73AE7" w:rsidTr="00BD1202">
        <w:tc>
          <w:tcPr>
            <w:cnfStyle w:val="001000000000"/>
            <w:tcW w:w="5058" w:type="dxa"/>
          </w:tcPr>
          <w:p w:rsidR="00E73AE7" w:rsidRDefault="00E73AE7">
            <w:r>
              <w:t>Obtain full text for abbreviations/acronyms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E73AE7">
            <w:pPr>
              <w:cnfStyle w:val="0000000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E73AE7">
            <w:pPr>
              <w:cnfStyle w:val="000000000000"/>
            </w:pPr>
            <w:r>
              <w:t>(check)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6E5B03">
            <w:pPr>
              <w:cnfStyle w:val="000000000000"/>
            </w:pPr>
            <w:r>
              <w:t>provide consultation if necessary</w:t>
            </w:r>
          </w:p>
        </w:tc>
      </w:tr>
      <w:tr w:rsidR="00E73AE7" w:rsidTr="00BD1202">
        <w:trPr>
          <w:cnfStyle w:val="000000100000"/>
        </w:trPr>
        <w:tc>
          <w:tcPr>
            <w:cnfStyle w:val="001000000000"/>
            <w:tcW w:w="5058" w:type="dxa"/>
          </w:tcPr>
          <w:p w:rsidR="00E73AE7" w:rsidRDefault="00E73AE7">
            <w:r>
              <w:t>Include title of webpage for link, in addition to URL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E73AE7">
            <w:pPr>
              <w:cnfStyle w:val="0000001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E73AE7">
            <w:pPr>
              <w:cnfStyle w:val="000000100000"/>
            </w:pPr>
            <w:r>
              <w:t>(check)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6E5B03">
            <w:pPr>
              <w:cnfStyle w:val="000000100000"/>
            </w:pPr>
            <w:r>
              <w:t>provide consultation if necessary</w:t>
            </w:r>
          </w:p>
        </w:tc>
      </w:tr>
      <w:tr w:rsidR="00E73AE7" w:rsidTr="00BD1202">
        <w:tc>
          <w:tcPr>
            <w:cnfStyle w:val="001000000000"/>
            <w:tcW w:w="5058" w:type="dxa"/>
          </w:tcPr>
          <w:p w:rsidR="00E73AE7" w:rsidRDefault="00787D8C" w:rsidP="00787D8C">
            <w:r>
              <w:t>Program URLs using accessible code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E73AE7">
            <w:pPr>
              <w:cnfStyle w:val="000000000000"/>
            </w:pP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E73AE7">
            <w:pPr>
              <w:cnfStyle w:val="0000000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E73AE7">
            <w:pPr>
              <w:cnfStyle w:val="000000000000"/>
            </w:pPr>
          </w:p>
        </w:tc>
      </w:tr>
      <w:tr w:rsidR="00E73AE7" w:rsidTr="00BD1202">
        <w:trPr>
          <w:cnfStyle w:val="000000100000"/>
        </w:trPr>
        <w:tc>
          <w:tcPr>
            <w:cnfStyle w:val="001000000000"/>
            <w:tcW w:w="5058" w:type="dxa"/>
          </w:tcPr>
          <w:p w:rsidR="00E73AE7" w:rsidRDefault="00E73AE7">
            <w:r>
              <w:t>Include file type/size/</w:t>
            </w:r>
            <w:r w:rsidR="006E5B03">
              <w:t>length for media links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E73AE7" w:rsidRDefault="00C34C6E">
            <w:pPr>
              <w:cnfStyle w:val="000000100000"/>
            </w:pPr>
            <w:r>
              <w:t>provide consultation if necessary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E73AE7" w:rsidRDefault="006E5B03">
            <w:pPr>
              <w:cnfStyle w:val="0000001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E73AE7" w:rsidRDefault="00E73AE7">
            <w:pPr>
              <w:cnfStyle w:val="000000100000"/>
            </w:pPr>
          </w:p>
        </w:tc>
      </w:tr>
      <w:tr w:rsidR="006E5B03" w:rsidTr="00BD1202">
        <w:tc>
          <w:tcPr>
            <w:cnfStyle w:val="001000000000"/>
            <w:tcW w:w="5058" w:type="dxa"/>
          </w:tcPr>
          <w:p w:rsidR="006E5B03" w:rsidRDefault="006E5B03">
            <w:r>
              <w:t>Ensure citations have proper titles hyperlinked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000000"/>
            </w:pPr>
            <w:r>
              <w:t>(check)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</w:p>
        </w:tc>
      </w:tr>
      <w:tr w:rsidR="006E5B03" w:rsidTr="00BD1202">
        <w:trPr>
          <w:cnfStyle w:val="000000100000"/>
        </w:trPr>
        <w:tc>
          <w:tcPr>
            <w:cnfStyle w:val="001000000000"/>
            <w:tcW w:w="5058" w:type="dxa"/>
          </w:tcPr>
          <w:p w:rsidR="006E5B03" w:rsidRDefault="006E5B03">
            <w:r>
              <w:t>Program mathematical symbols/equations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1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provide consultation if necessary</w:t>
            </w:r>
          </w:p>
        </w:tc>
      </w:tr>
      <w:tr w:rsidR="006E5B03" w:rsidTr="00BD1202">
        <w:tc>
          <w:tcPr>
            <w:cnfStyle w:val="001000000000"/>
            <w:tcW w:w="5058" w:type="dxa"/>
          </w:tcPr>
          <w:p w:rsidR="006E5B03" w:rsidRDefault="006E5B03" w:rsidP="006E5B03">
            <w:r>
              <w:t>Provide caption and description information for data tables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000000"/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A762AE">
            <w:pPr>
              <w:cnfStyle w:val="000000000000"/>
            </w:pPr>
            <w:r>
              <w:t>provide consultation if necessary</w:t>
            </w:r>
          </w:p>
        </w:tc>
      </w:tr>
      <w:tr w:rsidR="006E5B03" w:rsidTr="00BD1202">
        <w:trPr>
          <w:cnfStyle w:val="000000100000"/>
        </w:trPr>
        <w:tc>
          <w:tcPr>
            <w:cnfStyle w:val="001000000000"/>
            <w:tcW w:w="5058" w:type="dxa"/>
          </w:tcPr>
          <w:p w:rsidR="006E5B03" w:rsidRDefault="006E5B03" w:rsidP="006E5B03">
            <w:r>
              <w:t>Program tables using accessible code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provide consultation if necessary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1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</w:p>
        </w:tc>
      </w:tr>
      <w:tr w:rsidR="006E5B03" w:rsidTr="00BD1202">
        <w:tc>
          <w:tcPr>
            <w:cnfStyle w:val="001000000000"/>
            <w:tcW w:w="5058" w:type="dxa"/>
          </w:tcPr>
          <w:p w:rsidR="006E5B03" w:rsidRDefault="006E5B03" w:rsidP="006E5B03">
            <w:r>
              <w:t>Make decisions regarding color usage (color as instruction, contrast, etc.)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000000"/>
            </w:pPr>
            <w:r>
              <w:t>(check)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</w:p>
        </w:tc>
      </w:tr>
      <w:tr w:rsidR="006E5B03" w:rsidTr="00BD1202">
        <w:trPr>
          <w:cnfStyle w:val="000000100000"/>
        </w:trPr>
        <w:tc>
          <w:tcPr>
            <w:cnfStyle w:val="001000000000"/>
            <w:tcW w:w="5058" w:type="dxa"/>
          </w:tcPr>
          <w:p w:rsidR="006E5B03" w:rsidRDefault="006E5B03" w:rsidP="006E5B03">
            <w:r>
              <w:t>Check PDFs to ensure text-based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100000"/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</w:p>
        </w:tc>
      </w:tr>
      <w:tr w:rsidR="006E5B03" w:rsidTr="00BD1202">
        <w:tc>
          <w:tcPr>
            <w:cnfStyle w:val="001000000000"/>
            <w:tcW w:w="5058" w:type="dxa"/>
          </w:tcPr>
          <w:p w:rsidR="006E5B03" w:rsidRDefault="006E5B03" w:rsidP="006E5B03">
            <w:r>
              <w:t>Provide text-based PDFs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provide consultation if necessary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000000"/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X</w:t>
            </w:r>
          </w:p>
        </w:tc>
      </w:tr>
      <w:tr w:rsidR="006E5B03" w:rsidTr="00BD1202">
        <w:trPr>
          <w:cnfStyle w:val="000000100000"/>
        </w:trPr>
        <w:tc>
          <w:tcPr>
            <w:cnfStyle w:val="001000000000"/>
            <w:tcW w:w="5058" w:type="dxa"/>
          </w:tcPr>
          <w:p w:rsidR="006E5B03" w:rsidRDefault="006E5B03" w:rsidP="006E5B03">
            <w:r>
              <w:t>Provide alternative text or long descriptions for images/charts/diagrams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100000"/>
            </w:pPr>
            <w:r>
              <w:t>(check)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provide consultation if necessary</w:t>
            </w:r>
          </w:p>
        </w:tc>
      </w:tr>
      <w:tr w:rsidR="006E5B03" w:rsidTr="00BD1202">
        <w:tc>
          <w:tcPr>
            <w:cnfStyle w:val="001000000000"/>
            <w:tcW w:w="5058" w:type="dxa"/>
          </w:tcPr>
          <w:p w:rsidR="006E5B03" w:rsidRDefault="006E5B03" w:rsidP="006E5B03">
            <w:r>
              <w:t>Program alternative text for images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0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</w:p>
        </w:tc>
      </w:tr>
      <w:tr w:rsidR="006E5B03" w:rsidTr="00BD1202">
        <w:trPr>
          <w:cnfStyle w:val="000000100000"/>
        </w:trPr>
        <w:tc>
          <w:tcPr>
            <w:cnfStyle w:val="001000000000"/>
            <w:tcW w:w="5058" w:type="dxa"/>
          </w:tcPr>
          <w:p w:rsidR="006E5B03" w:rsidRDefault="006E5B03" w:rsidP="006E5B03">
            <w:r>
              <w:t>Ensure embedded media includes controls and does not automatically play when page loads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  <w:r>
              <w:t>provide consultation if necessary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1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</w:p>
        </w:tc>
      </w:tr>
      <w:tr w:rsidR="006E5B03" w:rsidTr="00BD1202">
        <w:tc>
          <w:tcPr>
            <w:cnfStyle w:val="001000000000"/>
            <w:tcW w:w="5058" w:type="dxa"/>
          </w:tcPr>
          <w:p w:rsidR="006E5B03" w:rsidRDefault="006E5B03" w:rsidP="006E5B03">
            <w:r>
              <w:t>Provide plain-text transcript/alternative for multimedia created by COELAS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X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000000"/>
            </w:pPr>
            <w:r>
              <w:t>X</w:t>
            </w: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6E5B03">
            <w:pPr>
              <w:cnfStyle w:val="000000000000"/>
            </w:pPr>
            <w:r>
              <w:t>provide consultation if necessary</w:t>
            </w:r>
          </w:p>
        </w:tc>
      </w:tr>
      <w:tr w:rsidR="006E5B03" w:rsidTr="00BD1202">
        <w:trPr>
          <w:cnfStyle w:val="000000100000"/>
        </w:trPr>
        <w:tc>
          <w:tcPr>
            <w:cnfStyle w:val="001000000000"/>
            <w:tcW w:w="5058" w:type="dxa"/>
          </w:tcPr>
          <w:p w:rsidR="006E5B03" w:rsidRDefault="006E5B03" w:rsidP="006E5B03">
            <w:r>
              <w:t>Provide plain-text transcript/alternative for multimedia created by SME/FPD/academic unit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6E5B03" w:rsidRDefault="006E5B03">
            <w:pPr>
              <w:cnfStyle w:val="000000100000"/>
            </w:pPr>
          </w:p>
        </w:tc>
        <w:tc>
          <w:tcPr>
            <w:tcW w:w="1980" w:type="dxa"/>
            <w:shd w:val="clear" w:color="auto" w:fill="E5DFEC" w:themeFill="accent4" w:themeFillTint="33"/>
          </w:tcPr>
          <w:p w:rsidR="006E5B03" w:rsidRDefault="006E5B03">
            <w:pPr>
              <w:cnfStyle w:val="000000100000"/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6E5B03" w:rsidRDefault="00787D8C">
            <w:pPr>
              <w:cnfStyle w:val="000000100000"/>
            </w:pPr>
            <w:r>
              <w:t>X</w:t>
            </w:r>
          </w:p>
        </w:tc>
      </w:tr>
    </w:tbl>
    <w:p w:rsidR="00787D8C" w:rsidRDefault="00787D8C" w:rsidP="00787D8C"/>
    <w:sectPr w:rsidR="00787D8C" w:rsidSect="00BD1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54" w:rsidRDefault="00FD0054" w:rsidP="00787D8C">
      <w:pPr>
        <w:spacing w:after="0" w:line="240" w:lineRule="auto"/>
      </w:pPr>
      <w:r>
        <w:separator/>
      </w:r>
    </w:p>
  </w:endnote>
  <w:endnote w:type="continuationSeparator" w:id="0">
    <w:p w:rsidR="00FD0054" w:rsidRDefault="00FD0054" w:rsidP="0078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6" w:rsidRDefault="00433D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6" w:rsidRDefault="00433D26">
    <w:pPr>
      <w:pStyle w:val="Footer"/>
    </w:pPr>
    <w:r>
      <w:t>Created by Excelsior College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6" w:rsidRDefault="00433D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54" w:rsidRDefault="00FD0054" w:rsidP="00787D8C">
      <w:pPr>
        <w:spacing w:after="0" w:line="240" w:lineRule="auto"/>
      </w:pPr>
      <w:r>
        <w:separator/>
      </w:r>
    </w:p>
  </w:footnote>
  <w:footnote w:type="continuationSeparator" w:id="0">
    <w:p w:rsidR="00FD0054" w:rsidRDefault="00FD0054" w:rsidP="0078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6" w:rsidRDefault="00433D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AE" w:rsidRPr="00787D8C" w:rsidRDefault="00433D26" w:rsidP="00787D8C">
    <w:pPr>
      <w:pStyle w:val="Header"/>
      <w:jc w:val="center"/>
      <w:rPr>
        <w:b/>
        <w:sz w:val="28"/>
        <w:szCs w:val="28"/>
      </w:rPr>
    </w:pPr>
    <w:sdt>
      <w:sdtPr>
        <w:rPr>
          <w:b/>
          <w:sz w:val="28"/>
          <w:szCs w:val="28"/>
        </w:rPr>
        <w:id w:val="240684162"/>
        <w:docPartObj>
          <w:docPartGallery w:val="Watermarks"/>
          <w:docPartUnique/>
        </w:docPartObj>
      </w:sdtPr>
      <w:sdtContent>
        <w:r w:rsidRPr="00433D26">
          <w:rPr>
            <w:b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762AE" w:rsidRPr="00787D8C">
      <w:rPr>
        <w:b/>
        <w:sz w:val="28"/>
        <w:szCs w:val="28"/>
      </w:rPr>
      <w:t>Division of Responsibilities for Accessibility in Online Courses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6" w:rsidRDefault="00433D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3AE7"/>
    <w:rsid w:val="000C2F29"/>
    <w:rsid w:val="000E5A47"/>
    <w:rsid w:val="00102ECD"/>
    <w:rsid w:val="00117929"/>
    <w:rsid w:val="00194B3C"/>
    <w:rsid w:val="001A470C"/>
    <w:rsid w:val="001E2F66"/>
    <w:rsid w:val="002724B6"/>
    <w:rsid w:val="002A260F"/>
    <w:rsid w:val="002A3F4B"/>
    <w:rsid w:val="002E2978"/>
    <w:rsid w:val="00341CE1"/>
    <w:rsid w:val="00405E70"/>
    <w:rsid w:val="00433D26"/>
    <w:rsid w:val="0045439F"/>
    <w:rsid w:val="004B4567"/>
    <w:rsid w:val="005651CF"/>
    <w:rsid w:val="00671CB5"/>
    <w:rsid w:val="006E5B03"/>
    <w:rsid w:val="0071541A"/>
    <w:rsid w:val="007561EB"/>
    <w:rsid w:val="00787D8C"/>
    <w:rsid w:val="007A569D"/>
    <w:rsid w:val="007F3B46"/>
    <w:rsid w:val="008428D4"/>
    <w:rsid w:val="00893CCE"/>
    <w:rsid w:val="00920F5F"/>
    <w:rsid w:val="009F1068"/>
    <w:rsid w:val="00A65935"/>
    <w:rsid w:val="00A762AE"/>
    <w:rsid w:val="00AE3713"/>
    <w:rsid w:val="00B4395D"/>
    <w:rsid w:val="00BC7CB6"/>
    <w:rsid w:val="00BD1202"/>
    <w:rsid w:val="00C34C6E"/>
    <w:rsid w:val="00D01FB2"/>
    <w:rsid w:val="00D03BEC"/>
    <w:rsid w:val="00D42FB4"/>
    <w:rsid w:val="00D43630"/>
    <w:rsid w:val="00E234B1"/>
    <w:rsid w:val="00E73AE7"/>
    <w:rsid w:val="00E848D3"/>
    <w:rsid w:val="00EA7A33"/>
    <w:rsid w:val="00ED718B"/>
    <w:rsid w:val="00EE3629"/>
    <w:rsid w:val="00F41A6B"/>
    <w:rsid w:val="00F735C4"/>
    <w:rsid w:val="00FD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4">
    <w:name w:val="Medium Grid 2 Accent 4"/>
    <w:basedOn w:val="TableNormal"/>
    <w:uiPriority w:val="68"/>
    <w:rsid w:val="006E5B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4">
    <w:name w:val="Light List Accent 4"/>
    <w:basedOn w:val="TableNormal"/>
    <w:uiPriority w:val="61"/>
    <w:rsid w:val="00787D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7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D8C"/>
  </w:style>
  <w:style w:type="paragraph" w:styleId="Footer">
    <w:name w:val="footer"/>
    <w:basedOn w:val="Normal"/>
    <w:link w:val="FooterChar"/>
    <w:uiPriority w:val="99"/>
    <w:semiHidden/>
    <w:unhideWhenUsed/>
    <w:rsid w:val="00787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Excelsior College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eblauvel</dc:creator>
  <cp:lastModifiedBy>Erin Blauvelt</cp:lastModifiedBy>
  <cp:revision>5</cp:revision>
  <dcterms:created xsi:type="dcterms:W3CDTF">2014-04-16T20:45:00Z</dcterms:created>
  <dcterms:modified xsi:type="dcterms:W3CDTF">2014-09-30T17:43:00Z</dcterms:modified>
</cp:coreProperties>
</file>