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0DD01" w14:textId="77777777" w:rsidR="005C7F94" w:rsidRDefault="00805D5F" w:rsidP="00E92D2C">
      <w:pPr>
        <w:pStyle w:val="Title"/>
      </w:pPr>
      <w:bookmarkStart w:id="0" w:name="_GoBack"/>
      <w:bookmarkEnd w:id="0"/>
      <w:r>
        <w:t>Module Title</w:t>
      </w:r>
      <w:r w:rsidR="00B03935">
        <w:t xml:space="preserve"> {required}</w:t>
      </w:r>
    </w:p>
    <w:p w14:paraId="45C236C3" w14:textId="71547615" w:rsidR="00F632F0" w:rsidRPr="00D47779" w:rsidRDefault="00F632F0" w:rsidP="00805D5F">
      <w:pPr>
        <w:rPr>
          <w:i/>
        </w:rPr>
      </w:pPr>
      <w:r w:rsidRPr="00D47779">
        <w:rPr>
          <w:i/>
        </w:rPr>
        <w:t>This template includes both required and optional sections.  You may delete the optional section if th</w:t>
      </w:r>
      <w:r w:rsidR="00F86E62">
        <w:rPr>
          <w:i/>
        </w:rPr>
        <w:t>at</w:t>
      </w:r>
      <w:r w:rsidRPr="00D47779">
        <w:rPr>
          <w:i/>
        </w:rPr>
        <w:t xml:space="preserve"> section</w:t>
      </w:r>
      <w:r w:rsidR="00F86E62">
        <w:rPr>
          <w:i/>
        </w:rPr>
        <w:t xml:space="preserve"> is n</w:t>
      </w:r>
      <w:r w:rsidRPr="00D47779">
        <w:rPr>
          <w:i/>
        </w:rPr>
        <w:t>ot useful for your course.</w:t>
      </w:r>
    </w:p>
    <w:p w14:paraId="1DC38A3B" w14:textId="2F48BF14" w:rsidR="00805D5F" w:rsidRDefault="00327C07" w:rsidP="00B03935">
      <w:pPr>
        <w:pStyle w:val="Heading1"/>
      </w:pPr>
      <w:r>
        <w:t>Introducti</w:t>
      </w:r>
      <w:r w:rsidR="00805D5F">
        <w:t>on</w:t>
      </w:r>
    </w:p>
    <w:p w14:paraId="232D0A79" w14:textId="1148EC95" w:rsidR="00BA6929" w:rsidRPr="00D47779" w:rsidRDefault="00D47779" w:rsidP="00805D5F">
      <w:pPr>
        <w:rPr>
          <w:i/>
        </w:rPr>
      </w:pPr>
      <w:r w:rsidRPr="00D47779">
        <w:rPr>
          <w:i/>
        </w:rPr>
        <w:t>P</w:t>
      </w:r>
      <w:r w:rsidR="00BA6929" w:rsidRPr="00D47779">
        <w:rPr>
          <w:i/>
        </w:rPr>
        <w:t>rovide a brief introduction to the module topics, assignments, etc in this space.</w:t>
      </w:r>
    </w:p>
    <w:p w14:paraId="11F7775C" w14:textId="593E8373" w:rsidR="00805D5F" w:rsidRDefault="00805D5F" w:rsidP="00805D5F">
      <w:pPr>
        <w:pStyle w:val="Heading1"/>
      </w:pPr>
      <w:r>
        <w:t>Course Objectives</w:t>
      </w:r>
      <w:r w:rsidR="00B03935">
        <w:t xml:space="preserve"> </w:t>
      </w:r>
    </w:p>
    <w:p w14:paraId="2681F891" w14:textId="77777777" w:rsidR="00805D5F" w:rsidRPr="00D47779" w:rsidRDefault="00BA6929" w:rsidP="00805D5F">
      <w:pPr>
        <w:rPr>
          <w:i/>
        </w:rPr>
      </w:pPr>
      <w:r w:rsidRPr="00D47779">
        <w:rPr>
          <w:i/>
        </w:rPr>
        <w:t>List course objectives that are aligned to the module.</w:t>
      </w:r>
    </w:p>
    <w:p w14:paraId="6329A206" w14:textId="26DDB7C8" w:rsidR="00805D5F" w:rsidRDefault="00805D5F" w:rsidP="00805D5F">
      <w:pPr>
        <w:pStyle w:val="Heading1"/>
      </w:pPr>
      <w:r>
        <w:t>Module Objectives</w:t>
      </w:r>
      <w:r w:rsidR="00B03935">
        <w:t xml:space="preserve"> </w:t>
      </w:r>
    </w:p>
    <w:p w14:paraId="67D4DDCA" w14:textId="77777777" w:rsidR="00805D5F" w:rsidRPr="00D47779" w:rsidRDefault="00BA6929" w:rsidP="00805D5F">
      <w:pPr>
        <w:rPr>
          <w:i/>
        </w:rPr>
      </w:pPr>
      <w:r w:rsidRPr="00D47779">
        <w:rPr>
          <w:i/>
        </w:rPr>
        <w:t>List module objectives. It is best practice to align each module-level objective with the corresponding course-level objective. See the SAMPLE Module Overview document for one way to indicate this alignment.</w:t>
      </w:r>
    </w:p>
    <w:p w14:paraId="6C4D7ACD" w14:textId="3AC28BBB" w:rsidR="00805D5F" w:rsidRDefault="00805D5F" w:rsidP="00805D5F">
      <w:pPr>
        <w:pStyle w:val="Heading1"/>
      </w:pPr>
      <w:r>
        <w:t>Learning Activities</w:t>
      </w:r>
      <w:r w:rsidR="00B03935">
        <w:t xml:space="preserve"> </w:t>
      </w:r>
    </w:p>
    <w:p w14:paraId="320B3ED1" w14:textId="77777777" w:rsidR="00805D5F" w:rsidRPr="00D47779" w:rsidRDefault="00BA6929" w:rsidP="00805D5F">
      <w:pPr>
        <w:rPr>
          <w:i/>
        </w:rPr>
      </w:pPr>
      <w:r w:rsidRPr="00D47779">
        <w:rPr>
          <w:i/>
        </w:rPr>
        <w:t>List all Learning Activities for the module. It is best practice to align each learning activity with the corresponding module-level objective. See the SAMPLE Module Overview document for one way to indicate this alignment.</w:t>
      </w:r>
    </w:p>
    <w:p w14:paraId="7475AB65" w14:textId="77777777" w:rsidR="00805D5F" w:rsidRDefault="00805D5F" w:rsidP="00805D5F">
      <w:pPr>
        <w:pStyle w:val="Heading1"/>
      </w:pPr>
      <w:r>
        <w:t>Resources and Self-check Activities</w:t>
      </w:r>
      <w:r w:rsidR="00B03935">
        <w:t xml:space="preserve"> {optional}</w:t>
      </w:r>
    </w:p>
    <w:p w14:paraId="2B931311" w14:textId="476DF314" w:rsidR="00805D5F" w:rsidRPr="00D47779" w:rsidRDefault="00D47779" w:rsidP="00805D5F">
      <w:pPr>
        <w:rPr>
          <w:i/>
        </w:rPr>
      </w:pPr>
      <w:r>
        <w:rPr>
          <w:i/>
        </w:rPr>
        <w:t>I</w:t>
      </w:r>
      <w:r w:rsidR="00314181">
        <w:rPr>
          <w:i/>
        </w:rPr>
        <w:t>n</w:t>
      </w:r>
      <w:r>
        <w:rPr>
          <w:i/>
        </w:rPr>
        <w:t xml:space="preserve"> this optional section, l</w:t>
      </w:r>
      <w:r w:rsidR="00BA6929" w:rsidRPr="00D47779">
        <w:rPr>
          <w:i/>
        </w:rPr>
        <w:t>ist all ancillary resources and self-check activities that you provide for your learners. It is best practice to align each resource or self-check activity with the corresponding module-level objective. See the SAMPLE Module Overview document for one way to indicate this alignment.</w:t>
      </w:r>
    </w:p>
    <w:p w14:paraId="444F333E" w14:textId="6F9AE5F7" w:rsidR="00805D5F" w:rsidRDefault="00805D5F" w:rsidP="00805D5F">
      <w:pPr>
        <w:pStyle w:val="Heading1"/>
      </w:pPr>
      <w:r>
        <w:t>Assignments and Graded Evaluations</w:t>
      </w:r>
      <w:r w:rsidR="00B03935">
        <w:t xml:space="preserve"> </w:t>
      </w:r>
    </w:p>
    <w:p w14:paraId="1A16135D" w14:textId="77777777" w:rsidR="00BA6929" w:rsidRPr="00D47779" w:rsidRDefault="00BA6929" w:rsidP="00BA6929">
      <w:pPr>
        <w:rPr>
          <w:i/>
        </w:rPr>
      </w:pPr>
      <w:r w:rsidRPr="00D47779">
        <w:rPr>
          <w:i/>
        </w:rPr>
        <w:t>List all Assignments and Graded Evaluations for the module. It is best practice to align each assignment/graded evaluation with the corresponding module-level objective. See the SAMPLE Module Overview document for one way to indicate this alignment.</w:t>
      </w:r>
    </w:p>
    <w:p w14:paraId="5BF19247" w14:textId="77777777" w:rsidR="00BA6929" w:rsidRPr="00BA6929" w:rsidRDefault="00BA6929" w:rsidP="00BA6929"/>
    <w:sectPr w:rsidR="00BA6929" w:rsidRPr="00BA6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F4C5B" w14:textId="77777777" w:rsidR="007B2579" w:rsidRDefault="007B2579" w:rsidP="00B03935">
      <w:pPr>
        <w:spacing w:after="0" w:line="240" w:lineRule="auto"/>
      </w:pPr>
      <w:r>
        <w:separator/>
      </w:r>
    </w:p>
  </w:endnote>
  <w:endnote w:type="continuationSeparator" w:id="0">
    <w:p w14:paraId="3906A806" w14:textId="77777777" w:rsidR="007B2579" w:rsidRDefault="007B2579" w:rsidP="00B0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6103" w14:textId="77777777" w:rsidR="000A7376" w:rsidRDefault="000A7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75CA" w14:textId="178DDB94" w:rsidR="00B03935" w:rsidRPr="00AA5414" w:rsidRDefault="000A7376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1893A619" wp14:editId="71F6CBC9">
          <wp:extent cx="729710" cy="79945"/>
          <wp:effectExtent l="0" t="0" r="0" b="0"/>
          <wp:docPr id="2" name="Picture 2" descr="HTC Onl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2L_HTC_ONLIN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20" cy="1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</w:t>
    </w:r>
    <w:r w:rsidR="00BA6929" w:rsidRPr="00AA5414">
      <w:rPr>
        <w:sz w:val="18"/>
        <w:szCs w:val="18"/>
      </w:rPr>
      <w:t>2018</w:t>
    </w:r>
    <w:r w:rsidR="00B03935" w:rsidRPr="00AA5414">
      <w:rPr>
        <w:sz w:val="18"/>
        <w:szCs w:val="18"/>
      </w:rPr>
      <w:t xml:space="preserve"> </w:t>
    </w:r>
    <w:r w:rsidR="00AA5414" w:rsidRPr="00AA5414">
      <w:rPr>
        <w:sz w:val="18"/>
        <w:szCs w:val="18"/>
      </w:rPr>
      <w:t>(modified from SCTCC)</w:t>
    </w:r>
    <w:r w:rsidRPr="000A7376">
      <w:rPr>
        <w:noProof/>
      </w:rPr>
      <w:t xml:space="preserve">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3CA8AAE" wp14:editId="7C3705C2">
          <wp:extent cx="435634" cy="152418"/>
          <wp:effectExtent l="0" t="0" r="2540" b="0"/>
          <wp:docPr id="1" name="Picture 1" title="Creative Commons license icon - BY-SA-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-nc-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634" cy="152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7568E4" w14:textId="77777777" w:rsidR="00B03935" w:rsidRPr="00AA5414" w:rsidRDefault="00B03935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24D10" w14:textId="77777777" w:rsidR="000A7376" w:rsidRDefault="000A7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766B" w14:textId="77777777" w:rsidR="007B2579" w:rsidRDefault="007B2579" w:rsidP="00B03935">
      <w:pPr>
        <w:spacing w:after="0" w:line="240" w:lineRule="auto"/>
      </w:pPr>
      <w:r>
        <w:separator/>
      </w:r>
    </w:p>
  </w:footnote>
  <w:footnote w:type="continuationSeparator" w:id="0">
    <w:p w14:paraId="0F74C52B" w14:textId="77777777" w:rsidR="007B2579" w:rsidRDefault="007B2579" w:rsidP="00B0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0584" w14:textId="77777777" w:rsidR="000A7376" w:rsidRDefault="000A7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4928" w14:textId="77777777" w:rsidR="000A7376" w:rsidRDefault="000A73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770C" w14:textId="77777777" w:rsidR="000A7376" w:rsidRDefault="000A73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115DA"/>
    <w:multiLevelType w:val="multilevel"/>
    <w:tmpl w:val="DCA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5F"/>
    <w:rsid w:val="000A7376"/>
    <w:rsid w:val="000E4410"/>
    <w:rsid w:val="00182B5E"/>
    <w:rsid w:val="00314181"/>
    <w:rsid w:val="00327C07"/>
    <w:rsid w:val="00585541"/>
    <w:rsid w:val="005C7F94"/>
    <w:rsid w:val="005D026B"/>
    <w:rsid w:val="006020B8"/>
    <w:rsid w:val="006B7399"/>
    <w:rsid w:val="007B2579"/>
    <w:rsid w:val="007F39C2"/>
    <w:rsid w:val="00805D5F"/>
    <w:rsid w:val="008E6665"/>
    <w:rsid w:val="00916041"/>
    <w:rsid w:val="00AA5414"/>
    <w:rsid w:val="00AA6613"/>
    <w:rsid w:val="00B03935"/>
    <w:rsid w:val="00BA13E3"/>
    <w:rsid w:val="00BA6929"/>
    <w:rsid w:val="00BC478E"/>
    <w:rsid w:val="00C24631"/>
    <w:rsid w:val="00D47779"/>
    <w:rsid w:val="00E74E54"/>
    <w:rsid w:val="00E92D2C"/>
    <w:rsid w:val="00ED1FF2"/>
    <w:rsid w:val="00F632F0"/>
    <w:rsid w:val="00F86E62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F72893"/>
  <w15:chartTrackingRefBased/>
  <w15:docId w15:val="{0D4FA209-CCC9-4C2D-A80D-31BFD08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4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2D2C"/>
    <w:pPr>
      <w:pBdr>
        <w:top w:val="single" w:sz="8" w:space="1" w:color="000000" w:themeColor="text1"/>
        <w:left w:val="single" w:sz="8" w:space="4" w:color="000000" w:themeColor="text1"/>
        <w:bottom w:val="single" w:sz="8" w:space="0" w:color="000000" w:themeColor="text1"/>
        <w:right w:val="single" w:sz="8" w:space="4" w:color="000000" w:themeColor="text1"/>
      </w:pBdr>
      <w:shd w:val="clear" w:color="auto" w:fill="D0CECE" w:themeFill="background2" w:themeFillShade="E6"/>
      <w:spacing w:after="120" w:line="269" w:lineRule="auto"/>
      <w:contextualSpacing/>
      <w:outlineLvl w:val="0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2B5E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2C"/>
    <w:rPr>
      <w:rFonts w:ascii="Arial" w:eastAsiaTheme="majorEastAsia" w:hAnsi="Arial" w:cstheme="majorBidi"/>
      <w:b/>
      <w:bCs/>
      <w:i/>
      <w:iCs/>
      <w:color w:val="000000" w:themeColor="text1"/>
      <w:shd w:val="clear" w:color="auto" w:fill="D0CECE" w:themeFill="background2" w:themeFillShade="E6"/>
    </w:rPr>
  </w:style>
  <w:style w:type="character" w:customStyle="1" w:styleId="Heading2Char">
    <w:name w:val="Heading 2 Char"/>
    <w:basedOn w:val="DefaultParagraphFont"/>
    <w:link w:val="Heading2"/>
    <w:uiPriority w:val="9"/>
    <w:rsid w:val="00182B5E"/>
    <w:rPr>
      <w:rFonts w:ascii="Arial" w:eastAsiaTheme="majorEastAsia" w:hAnsi="Arial" w:cstheme="majorBidi"/>
      <w:b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7779"/>
    <w:pPr>
      <w:pBdr>
        <w:top w:val="single" w:sz="48" w:space="1" w:color="000000" w:themeColor="text1"/>
        <w:left w:val="single" w:sz="48" w:space="4" w:color="000000" w:themeColor="text1"/>
        <w:bottom w:val="single" w:sz="48" w:space="1" w:color="000000" w:themeColor="text1"/>
        <w:right w:val="single" w:sz="48" w:space="4" w:color="000000" w:themeColor="text1"/>
      </w:pBdr>
      <w:shd w:val="clear" w:color="auto" w:fill="000000" w:themeFill="text1"/>
      <w:spacing w:line="240" w:lineRule="auto"/>
      <w:contextualSpacing/>
      <w:jc w:val="center"/>
    </w:pPr>
    <w:rPr>
      <w:rFonts w:eastAsiaTheme="majorEastAsia" w:cstheme="majorBidi"/>
      <w:i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779"/>
    <w:rPr>
      <w:rFonts w:ascii="Arial" w:eastAsiaTheme="majorEastAsia" w:hAnsi="Arial" w:cstheme="majorBidi"/>
      <w:i/>
      <w:color w:val="FFFFFF" w:themeColor="background1"/>
      <w:spacing w:val="-10"/>
      <w:kern w:val="28"/>
      <w:sz w:val="48"/>
      <w:szCs w:val="56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B0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3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3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F86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0000C-9488-41F6-8A3F-A8335CB6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Technical College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Sprangers</dc:creator>
  <cp:keywords/>
  <dc:description/>
  <cp:lastModifiedBy>Jane Sprangers</cp:lastModifiedBy>
  <cp:revision>2</cp:revision>
  <dcterms:created xsi:type="dcterms:W3CDTF">2018-10-24T19:37:00Z</dcterms:created>
  <dcterms:modified xsi:type="dcterms:W3CDTF">2018-10-24T19:37:00Z</dcterms:modified>
</cp:coreProperties>
</file>