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F016" w14:textId="5AABA75E" w:rsidR="00C13E86" w:rsidRDefault="00534D44">
      <w:pPr>
        <w:jc w:val="center"/>
        <w:rPr>
          <w:rFonts w:ascii="Calibri" w:eastAsia="Calibri" w:hAnsi="Calibri" w:cs="Calibri"/>
          <w:b/>
          <w:sz w:val="28"/>
          <w:szCs w:val="28"/>
        </w:rPr>
      </w:pPr>
      <w:r>
        <w:rPr>
          <w:rFonts w:ascii="Calibri" w:eastAsia="Calibri" w:hAnsi="Calibri" w:cs="Calibri"/>
          <w:b/>
          <w:sz w:val="28"/>
          <w:szCs w:val="28"/>
        </w:rPr>
        <w:t xml:space="preserve">Course:                           </w:t>
      </w:r>
      <w:proofErr w:type="gramStart"/>
      <w:r>
        <w:rPr>
          <w:rFonts w:ascii="Calibri" w:eastAsia="Calibri" w:hAnsi="Calibri" w:cs="Calibri"/>
          <w:b/>
          <w:sz w:val="28"/>
          <w:szCs w:val="28"/>
        </w:rPr>
        <w:t xml:space="preserve">   (</w:t>
      </w:r>
      <w:proofErr w:type="gramEnd"/>
      <w:r>
        <w:rPr>
          <w:rFonts w:ascii="Calibri" w:eastAsia="Calibri" w:hAnsi="Calibri" w:cs="Calibri"/>
          <w:b/>
          <w:sz w:val="28"/>
          <w:szCs w:val="28"/>
        </w:rPr>
        <w:t>Semester/Year)</w:t>
      </w:r>
    </w:p>
    <w:p w14:paraId="57B86CC2" w14:textId="77777777" w:rsidR="00C13E86" w:rsidRDefault="00534D44">
      <w:pPr>
        <w:jc w:val="center"/>
        <w:rPr>
          <w:rFonts w:ascii="Calibri" w:eastAsia="Calibri" w:hAnsi="Calibri" w:cs="Calibri"/>
          <w:b/>
          <w:sz w:val="28"/>
          <w:szCs w:val="28"/>
        </w:rPr>
      </w:pPr>
      <w:r>
        <w:rPr>
          <w:rFonts w:ascii="Calibri" w:eastAsia="Calibri" w:hAnsi="Calibri" w:cs="Calibri"/>
          <w:b/>
          <w:sz w:val="28"/>
          <w:szCs w:val="28"/>
        </w:rPr>
        <w:t>DRAFT General Timeline for SME Deliverables</w:t>
      </w:r>
    </w:p>
    <w:p w14:paraId="5931368D" w14:textId="77777777" w:rsidR="00C13E86" w:rsidRDefault="00C13E86">
      <w:pPr>
        <w:jc w:val="center"/>
        <w:rPr>
          <w:rFonts w:ascii="Calibri" w:eastAsia="Calibri" w:hAnsi="Calibri" w:cs="Calibri"/>
          <w:b/>
        </w:rPr>
      </w:pPr>
    </w:p>
    <w:p w14:paraId="5006A486" w14:textId="77777777" w:rsidR="00C13E86" w:rsidRDefault="00534D44">
      <w:pPr>
        <w:rPr>
          <w:rFonts w:ascii="Calibri" w:eastAsia="Calibri" w:hAnsi="Calibri" w:cs="Calibri"/>
        </w:rPr>
      </w:pPr>
      <w:r>
        <w:rPr>
          <w:rFonts w:ascii="Calibri" w:eastAsia="Calibri" w:hAnsi="Calibri" w:cs="Calibri"/>
        </w:rPr>
        <w:t xml:space="preserve">Please see below for projected deadlines for SME deliverables. If you have questions or concerns about any of the deadlines or deliverables, please reach out and we can restructure to best accommodate you. </w:t>
      </w:r>
    </w:p>
    <w:p w14:paraId="29E298B3" w14:textId="77777777" w:rsidR="00C13E86" w:rsidRDefault="00C13E86">
      <w:pPr>
        <w:rPr>
          <w:rFonts w:ascii="Calibri" w:eastAsia="Calibri" w:hAnsi="Calibri" w:cs="Calibri"/>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2160"/>
      </w:tblGrid>
      <w:tr w:rsidR="00C13E86" w14:paraId="3D6D6C4B" w14:textId="77777777">
        <w:tc>
          <w:tcPr>
            <w:tcW w:w="7200" w:type="dxa"/>
            <w:shd w:val="clear" w:color="auto" w:fill="D9D9D9"/>
            <w:tcMar>
              <w:top w:w="100" w:type="dxa"/>
              <w:left w:w="100" w:type="dxa"/>
              <w:bottom w:w="100" w:type="dxa"/>
              <w:right w:w="100" w:type="dxa"/>
            </w:tcMar>
          </w:tcPr>
          <w:p w14:paraId="7508D3B4" w14:textId="77777777" w:rsidR="00C13E86" w:rsidRDefault="00534D44">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Deliverables</w:t>
            </w:r>
          </w:p>
        </w:tc>
        <w:tc>
          <w:tcPr>
            <w:tcW w:w="2160" w:type="dxa"/>
            <w:shd w:val="clear" w:color="auto" w:fill="D9D9D9"/>
            <w:tcMar>
              <w:top w:w="100" w:type="dxa"/>
              <w:left w:w="100" w:type="dxa"/>
              <w:bottom w:w="100" w:type="dxa"/>
              <w:right w:w="100" w:type="dxa"/>
            </w:tcMar>
          </w:tcPr>
          <w:p w14:paraId="6EAEA7EF" w14:textId="77777777" w:rsidR="00C13E86" w:rsidRDefault="00534D44">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Deadline</w:t>
            </w:r>
          </w:p>
        </w:tc>
      </w:tr>
      <w:tr w:rsidR="00C13E86" w14:paraId="59A7BF0C" w14:textId="77777777">
        <w:tc>
          <w:tcPr>
            <w:tcW w:w="7200" w:type="dxa"/>
            <w:shd w:val="clear" w:color="auto" w:fill="auto"/>
            <w:tcMar>
              <w:top w:w="100" w:type="dxa"/>
              <w:left w:w="100" w:type="dxa"/>
              <w:bottom w:w="100" w:type="dxa"/>
              <w:right w:w="100" w:type="dxa"/>
            </w:tcMar>
          </w:tcPr>
          <w:p w14:paraId="29E04573" w14:textId="77777777" w:rsidR="00C13E86" w:rsidRDefault="00534D44">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Kickoff Meeting:</w:t>
            </w:r>
          </w:p>
        </w:tc>
        <w:tc>
          <w:tcPr>
            <w:tcW w:w="2160" w:type="dxa"/>
            <w:shd w:val="clear" w:color="auto" w:fill="auto"/>
            <w:tcMar>
              <w:top w:w="100" w:type="dxa"/>
              <w:left w:w="100" w:type="dxa"/>
              <w:bottom w:w="100" w:type="dxa"/>
              <w:right w:w="100" w:type="dxa"/>
            </w:tcMar>
          </w:tcPr>
          <w:p w14:paraId="1BD51C34" w14:textId="7239DDAC" w:rsidR="00C13E86" w:rsidRDefault="00534D44">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Enter Date</w:t>
            </w:r>
          </w:p>
        </w:tc>
      </w:tr>
      <w:tr w:rsidR="00C13E86" w14:paraId="38479F28" w14:textId="77777777">
        <w:tc>
          <w:tcPr>
            <w:tcW w:w="7200" w:type="dxa"/>
            <w:shd w:val="clear" w:color="auto" w:fill="auto"/>
            <w:tcMar>
              <w:top w:w="100" w:type="dxa"/>
              <w:left w:w="100" w:type="dxa"/>
              <w:bottom w:w="100" w:type="dxa"/>
              <w:right w:w="100" w:type="dxa"/>
            </w:tcMar>
          </w:tcPr>
          <w:p w14:paraId="13590621" w14:textId="77777777" w:rsidR="00C13E86" w:rsidRDefault="00534D44">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Planning Documents</w:t>
            </w:r>
            <w:r>
              <w:rPr>
                <w:rFonts w:ascii="Calibri" w:eastAsia="Calibri" w:hAnsi="Calibri" w:cs="Calibri"/>
              </w:rPr>
              <w:t>:</w:t>
            </w:r>
          </w:p>
          <w:p w14:paraId="594CE080" w14:textId="77777777" w:rsidR="00C13E86" w:rsidRDefault="00534D44">
            <w:pPr>
              <w:widowControl w:val="0"/>
              <w:numPr>
                <w:ilvl w:val="0"/>
                <w:numId w:val="4"/>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Module Titles</w:t>
            </w:r>
          </w:p>
          <w:p w14:paraId="754D7766" w14:textId="77777777" w:rsidR="00C13E86" w:rsidRDefault="00534D44">
            <w:pPr>
              <w:widowControl w:val="0"/>
              <w:numPr>
                <w:ilvl w:val="0"/>
                <w:numId w:val="4"/>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Learning Objectives </w:t>
            </w:r>
          </w:p>
          <w:p w14:paraId="37EA6949" w14:textId="77777777" w:rsidR="00C13E86" w:rsidRDefault="00534D44">
            <w:pPr>
              <w:widowControl w:val="0"/>
              <w:numPr>
                <w:ilvl w:val="0"/>
                <w:numId w:val="4"/>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Syllabus with grading scale/points</w:t>
            </w:r>
          </w:p>
          <w:p w14:paraId="36D5D848" w14:textId="77777777" w:rsidR="00C13E86" w:rsidRDefault="00534D44">
            <w:pPr>
              <w:widowControl w:val="0"/>
              <w:numPr>
                <w:ilvl w:val="0"/>
                <w:numId w:val="4"/>
              </w:numPr>
              <w:spacing w:line="240" w:lineRule="auto"/>
              <w:rPr>
                <w:rFonts w:ascii="Calibri" w:eastAsia="Calibri" w:hAnsi="Calibri" w:cs="Calibri"/>
              </w:rPr>
            </w:pPr>
            <w:r>
              <w:rPr>
                <w:rFonts w:ascii="Calibri" w:eastAsia="Calibri" w:hAnsi="Calibri" w:cs="Calibri"/>
              </w:rPr>
              <w:t>Instructor Welcome Bio, if needed</w:t>
            </w:r>
          </w:p>
          <w:p w14:paraId="44D715ED" w14:textId="77777777" w:rsidR="00C13E86" w:rsidRDefault="00534D44">
            <w:pPr>
              <w:widowControl w:val="0"/>
              <w:numPr>
                <w:ilvl w:val="0"/>
                <w:numId w:val="4"/>
              </w:numPr>
              <w:spacing w:line="240" w:lineRule="auto"/>
              <w:rPr>
                <w:rFonts w:ascii="Calibri" w:eastAsia="Calibri" w:hAnsi="Calibri" w:cs="Calibri"/>
              </w:rPr>
            </w:pPr>
            <w:r>
              <w:rPr>
                <w:rFonts w:ascii="Calibri" w:eastAsia="Calibri" w:hAnsi="Calibri" w:cs="Calibri"/>
              </w:rPr>
              <w:t>Course Alignment Map (draft)</w:t>
            </w:r>
          </w:p>
          <w:p w14:paraId="0A7101CA" w14:textId="77777777" w:rsidR="00C13E86" w:rsidRDefault="00C13E86">
            <w:pPr>
              <w:widowControl w:val="0"/>
              <w:pBdr>
                <w:top w:val="nil"/>
                <w:left w:val="nil"/>
                <w:bottom w:val="nil"/>
                <w:right w:val="nil"/>
                <w:between w:val="nil"/>
              </w:pBdr>
              <w:spacing w:line="240" w:lineRule="auto"/>
              <w:ind w:left="720"/>
              <w:rPr>
                <w:rFonts w:ascii="Calibri" w:eastAsia="Calibri" w:hAnsi="Calibri" w:cs="Calibri"/>
              </w:rPr>
            </w:pPr>
          </w:p>
        </w:tc>
        <w:tc>
          <w:tcPr>
            <w:tcW w:w="2160" w:type="dxa"/>
            <w:shd w:val="clear" w:color="auto" w:fill="auto"/>
            <w:tcMar>
              <w:top w:w="100" w:type="dxa"/>
              <w:left w:w="100" w:type="dxa"/>
              <w:bottom w:w="100" w:type="dxa"/>
              <w:right w:w="100" w:type="dxa"/>
            </w:tcMar>
            <w:vAlign w:val="center"/>
          </w:tcPr>
          <w:p w14:paraId="2C5E49F2" w14:textId="77777777" w:rsidR="00C13E86" w:rsidRDefault="00534D44">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September 15, 2022</w:t>
            </w:r>
          </w:p>
        </w:tc>
      </w:tr>
      <w:tr w:rsidR="00C13E86" w14:paraId="18AB9B9B" w14:textId="77777777">
        <w:tc>
          <w:tcPr>
            <w:tcW w:w="7200" w:type="dxa"/>
            <w:shd w:val="clear" w:color="auto" w:fill="auto"/>
            <w:tcMar>
              <w:top w:w="100" w:type="dxa"/>
              <w:left w:w="100" w:type="dxa"/>
              <w:bottom w:w="100" w:type="dxa"/>
              <w:right w:w="100" w:type="dxa"/>
            </w:tcMar>
          </w:tcPr>
          <w:p w14:paraId="2EB19DFF" w14:textId="77777777" w:rsidR="00C13E86" w:rsidRDefault="00534D44">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Instructional Materials</w:t>
            </w:r>
            <w:r>
              <w:rPr>
                <w:rFonts w:ascii="Calibri" w:eastAsia="Calibri" w:hAnsi="Calibri" w:cs="Calibri"/>
              </w:rPr>
              <w:t>:</w:t>
            </w:r>
          </w:p>
          <w:p w14:paraId="6F06F8A8" w14:textId="77777777" w:rsidR="00C13E86" w:rsidRDefault="00534D44">
            <w:pPr>
              <w:widowControl w:val="0"/>
              <w:numPr>
                <w:ilvl w:val="0"/>
                <w:numId w:val="3"/>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rPr>
              <w:t>Rich text introductions</w:t>
            </w:r>
          </w:p>
          <w:p w14:paraId="797E27A2" w14:textId="77777777" w:rsidR="00C13E86" w:rsidRDefault="00534D44">
            <w:pPr>
              <w:widowControl w:val="0"/>
              <w:numPr>
                <w:ilvl w:val="0"/>
                <w:numId w:val="3"/>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Readings </w:t>
            </w:r>
          </w:p>
          <w:p w14:paraId="77C3738D" w14:textId="77777777" w:rsidR="00C13E86" w:rsidRDefault="00534D44">
            <w:pPr>
              <w:widowControl w:val="0"/>
              <w:numPr>
                <w:ilvl w:val="0"/>
                <w:numId w:val="3"/>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Any external videos</w:t>
            </w:r>
            <w:r>
              <w:rPr>
                <w:rFonts w:ascii="Calibri" w:eastAsia="Calibri" w:hAnsi="Calibri" w:cs="Calibri"/>
              </w:rPr>
              <w:t>, podcasts, etc.</w:t>
            </w:r>
          </w:p>
          <w:p w14:paraId="2034D240" w14:textId="77777777" w:rsidR="00C13E86" w:rsidRDefault="00534D44">
            <w:pPr>
              <w:widowControl w:val="0"/>
              <w:numPr>
                <w:ilvl w:val="0"/>
                <w:numId w:val="3"/>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Optional Resources</w:t>
            </w:r>
          </w:p>
          <w:p w14:paraId="257295A0" w14:textId="77777777" w:rsidR="00C13E86" w:rsidRDefault="00C13E86">
            <w:pPr>
              <w:widowControl w:val="0"/>
              <w:pBdr>
                <w:top w:val="nil"/>
                <w:left w:val="nil"/>
                <w:bottom w:val="nil"/>
                <w:right w:val="nil"/>
                <w:between w:val="nil"/>
              </w:pBdr>
              <w:spacing w:line="240" w:lineRule="auto"/>
              <w:rPr>
                <w:rFonts w:ascii="Calibri" w:eastAsia="Calibri" w:hAnsi="Calibri" w:cs="Calibri"/>
              </w:rPr>
            </w:pPr>
          </w:p>
        </w:tc>
        <w:tc>
          <w:tcPr>
            <w:tcW w:w="2160" w:type="dxa"/>
            <w:shd w:val="clear" w:color="auto" w:fill="auto"/>
            <w:tcMar>
              <w:top w:w="100" w:type="dxa"/>
              <w:left w:w="100" w:type="dxa"/>
              <w:bottom w:w="100" w:type="dxa"/>
              <w:right w:w="100" w:type="dxa"/>
            </w:tcMar>
            <w:vAlign w:val="center"/>
          </w:tcPr>
          <w:p w14:paraId="37E2F3B1" w14:textId="77777777" w:rsidR="00C13E86" w:rsidRDefault="00534D44">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September 30, 2022</w:t>
            </w:r>
          </w:p>
        </w:tc>
      </w:tr>
      <w:tr w:rsidR="00C13E86" w14:paraId="0953CF31" w14:textId="77777777">
        <w:tc>
          <w:tcPr>
            <w:tcW w:w="7200" w:type="dxa"/>
            <w:shd w:val="clear" w:color="auto" w:fill="auto"/>
            <w:tcMar>
              <w:top w:w="100" w:type="dxa"/>
              <w:left w:w="100" w:type="dxa"/>
              <w:bottom w:w="100" w:type="dxa"/>
              <w:right w:w="100" w:type="dxa"/>
            </w:tcMar>
          </w:tcPr>
          <w:p w14:paraId="0A7D35AB" w14:textId="77777777" w:rsidR="00C13E86" w:rsidRDefault="00534D44">
            <w:pPr>
              <w:widowControl w:val="0"/>
              <w:spacing w:line="240" w:lineRule="auto"/>
              <w:rPr>
                <w:rFonts w:ascii="Calibri" w:eastAsia="Calibri" w:hAnsi="Calibri" w:cs="Calibri"/>
                <w:b/>
              </w:rPr>
            </w:pPr>
            <w:r>
              <w:rPr>
                <w:rFonts w:ascii="Calibri" w:eastAsia="Calibri" w:hAnsi="Calibri" w:cs="Calibri"/>
                <w:b/>
              </w:rPr>
              <w:t>Assessments:</w:t>
            </w:r>
          </w:p>
          <w:p w14:paraId="0080A8FB" w14:textId="77777777" w:rsidR="00C13E86" w:rsidRDefault="00534D44">
            <w:pPr>
              <w:widowControl w:val="0"/>
              <w:numPr>
                <w:ilvl w:val="0"/>
                <w:numId w:val="1"/>
              </w:numPr>
              <w:spacing w:line="240" w:lineRule="auto"/>
              <w:rPr>
                <w:rFonts w:ascii="Calibri" w:eastAsia="Calibri" w:hAnsi="Calibri" w:cs="Calibri"/>
              </w:rPr>
            </w:pPr>
            <w:r>
              <w:rPr>
                <w:rFonts w:ascii="Calibri" w:eastAsia="Calibri" w:hAnsi="Calibri" w:cs="Calibri"/>
              </w:rPr>
              <w:t>Written out directions and files for all assignments</w:t>
            </w:r>
          </w:p>
          <w:p w14:paraId="62DF6013" w14:textId="77777777" w:rsidR="00C13E86" w:rsidRDefault="00534D44">
            <w:pPr>
              <w:widowControl w:val="0"/>
              <w:numPr>
                <w:ilvl w:val="0"/>
                <w:numId w:val="1"/>
              </w:numPr>
              <w:spacing w:line="240" w:lineRule="auto"/>
              <w:rPr>
                <w:rFonts w:ascii="Calibri" w:eastAsia="Calibri" w:hAnsi="Calibri" w:cs="Calibri"/>
              </w:rPr>
            </w:pPr>
            <w:r>
              <w:rPr>
                <w:rFonts w:ascii="Calibri" w:eastAsia="Calibri" w:hAnsi="Calibri" w:cs="Calibri"/>
              </w:rPr>
              <w:t>Rubrics to accompany assignments/discussions</w:t>
            </w:r>
          </w:p>
          <w:p w14:paraId="2E75B044" w14:textId="77777777" w:rsidR="00C13E86" w:rsidRDefault="00C13E86">
            <w:pPr>
              <w:widowControl w:val="0"/>
              <w:spacing w:line="240" w:lineRule="auto"/>
              <w:rPr>
                <w:rFonts w:ascii="Calibri" w:eastAsia="Calibri" w:hAnsi="Calibri" w:cs="Calibri"/>
              </w:rPr>
            </w:pPr>
          </w:p>
        </w:tc>
        <w:tc>
          <w:tcPr>
            <w:tcW w:w="2160" w:type="dxa"/>
            <w:shd w:val="clear" w:color="auto" w:fill="auto"/>
            <w:tcMar>
              <w:top w:w="100" w:type="dxa"/>
              <w:left w:w="100" w:type="dxa"/>
              <w:bottom w:w="100" w:type="dxa"/>
              <w:right w:w="100" w:type="dxa"/>
            </w:tcMar>
            <w:vAlign w:val="center"/>
          </w:tcPr>
          <w:p w14:paraId="73F7ED34" w14:textId="77777777" w:rsidR="00C13E86" w:rsidRDefault="00534D44">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October 14, 2022</w:t>
            </w:r>
          </w:p>
        </w:tc>
      </w:tr>
      <w:tr w:rsidR="00C13E86" w14:paraId="41CB03E7" w14:textId="77777777">
        <w:tc>
          <w:tcPr>
            <w:tcW w:w="7200" w:type="dxa"/>
            <w:shd w:val="clear" w:color="auto" w:fill="auto"/>
            <w:tcMar>
              <w:top w:w="100" w:type="dxa"/>
              <w:left w:w="100" w:type="dxa"/>
              <w:bottom w:w="100" w:type="dxa"/>
              <w:right w:w="100" w:type="dxa"/>
            </w:tcMar>
          </w:tcPr>
          <w:p w14:paraId="6F404278" w14:textId="77777777" w:rsidR="00C13E86" w:rsidRDefault="00534D44">
            <w:pPr>
              <w:widowControl w:val="0"/>
              <w:spacing w:line="240" w:lineRule="auto"/>
              <w:rPr>
                <w:rFonts w:ascii="Calibri" w:eastAsia="Calibri" w:hAnsi="Calibri" w:cs="Calibri"/>
                <w:b/>
              </w:rPr>
            </w:pPr>
            <w:r>
              <w:rPr>
                <w:rFonts w:ascii="Calibri" w:eastAsia="Calibri" w:hAnsi="Calibri" w:cs="Calibri"/>
                <w:b/>
              </w:rPr>
              <w:t>Video Lectures</w:t>
            </w:r>
          </w:p>
          <w:p w14:paraId="0F42F43A" w14:textId="77777777" w:rsidR="00C13E86" w:rsidRDefault="00534D44">
            <w:pPr>
              <w:widowControl w:val="0"/>
              <w:numPr>
                <w:ilvl w:val="0"/>
                <w:numId w:val="2"/>
              </w:numPr>
              <w:spacing w:line="240" w:lineRule="auto"/>
              <w:rPr>
                <w:rFonts w:ascii="Calibri" w:eastAsia="Calibri" w:hAnsi="Calibri" w:cs="Calibri"/>
              </w:rPr>
            </w:pPr>
            <w:r>
              <w:rPr>
                <w:rFonts w:ascii="Calibri" w:eastAsia="Calibri" w:hAnsi="Calibri" w:cs="Calibri"/>
              </w:rPr>
              <w:t>SME to record lectures and have all submitted to Derek</w:t>
            </w:r>
          </w:p>
          <w:p w14:paraId="16A007A6" w14:textId="77777777" w:rsidR="00C13E86" w:rsidRDefault="00534D44">
            <w:pPr>
              <w:widowControl w:val="0"/>
              <w:numPr>
                <w:ilvl w:val="0"/>
                <w:numId w:val="2"/>
              </w:numPr>
              <w:spacing w:line="240" w:lineRule="auto"/>
              <w:rPr>
                <w:rFonts w:ascii="Calibri" w:eastAsia="Calibri" w:hAnsi="Calibri" w:cs="Calibri"/>
              </w:rPr>
            </w:pPr>
            <w:r>
              <w:rPr>
                <w:rFonts w:ascii="Calibri" w:eastAsia="Calibri" w:hAnsi="Calibri" w:cs="Calibri"/>
              </w:rPr>
              <w:t>SME submits all lecture PPTs to ID using the approved PPT templates</w:t>
            </w:r>
          </w:p>
          <w:p w14:paraId="14523616" w14:textId="77777777" w:rsidR="00C13E86" w:rsidRDefault="00C13E86">
            <w:pPr>
              <w:widowControl w:val="0"/>
              <w:spacing w:line="240" w:lineRule="auto"/>
              <w:ind w:left="720"/>
              <w:rPr>
                <w:rFonts w:ascii="Calibri" w:eastAsia="Calibri" w:hAnsi="Calibri" w:cs="Calibri"/>
              </w:rPr>
            </w:pPr>
          </w:p>
        </w:tc>
        <w:tc>
          <w:tcPr>
            <w:tcW w:w="2160" w:type="dxa"/>
            <w:shd w:val="clear" w:color="auto" w:fill="auto"/>
            <w:tcMar>
              <w:top w:w="100" w:type="dxa"/>
              <w:left w:w="100" w:type="dxa"/>
              <w:bottom w:w="100" w:type="dxa"/>
              <w:right w:w="100" w:type="dxa"/>
            </w:tcMar>
            <w:vAlign w:val="center"/>
          </w:tcPr>
          <w:p w14:paraId="30F1A81C" w14:textId="77777777" w:rsidR="00C13E86" w:rsidRDefault="00534D44">
            <w:pPr>
              <w:widowControl w:val="0"/>
              <w:spacing w:line="240" w:lineRule="auto"/>
              <w:jc w:val="center"/>
              <w:rPr>
                <w:rFonts w:ascii="Calibri" w:eastAsia="Calibri" w:hAnsi="Calibri" w:cs="Calibri"/>
              </w:rPr>
            </w:pPr>
            <w:r>
              <w:rPr>
                <w:rFonts w:ascii="Calibri" w:eastAsia="Calibri" w:hAnsi="Calibri" w:cs="Calibri"/>
              </w:rPr>
              <w:t>October 28, 2022</w:t>
            </w:r>
          </w:p>
        </w:tc>
      </w:tr>
      <w:tr w:rsidR="00C13E86" w14:paraId="78377EE5" w14:textId="77777777">
        <w:tc>
          <w:tcPr>
            <w:tcW w:w="7200" w:type="dxa"/>
            <w:shd w:val="clear" w:color="auto" w:fill="auto"/>
            <w:tcMar>
              <w:top w:w="100" w:type="dxa"/>
              <w:left w:w="100" w:type="dxa"/>
              <w:bottom w:w="100" w:type="dxa"/>
              <w:right w:w="100" w:type="dxa"/>
            </w:tcMar>
          </w:tcPr>
          <w:p w14:paraId="24618492" w14:textId="77777777" w:rsidR="00C13E86" w:rsidRDefault="00534D44">
            <w:pPr>
              <w:widowControl w:val="0"/>
              <w:spacing w:line="240" w:lineRule="auto"/>
              <w:rPr>
                <w:rFonts w:ascii="Calibri" w:eastAsia="Calibri" w:hAnsi="Calibri" w:cs="Calibri"/>
              </w:rPr>
            </w:pPr>
            <w:r>
              <w:rPr>
                <w:rFonts w:ascii="Calibri" w:eastAsia="Calibri" w:hAnsi="Calibri" w:cs="Calibri"/>
                <w:b/>
              </w:rPr>
              <w:t>Final Content</w:t>
            </w:r>
          </w:p>
          <w:p w14:paraId="4C278BBC" w14:textId="77777777" w:rsidR="00C13E86" w:rsidRDefault="00534D44">
            <w:pPr>
              <w:widowControl w:val="0"/>
              <w:numPr>
                <w:ilvl w:val="0"/>
                <w:numId w:val="2"/>
              </w:numPr>
              <w:spacing w:line="240" w:lineRule="auto"/>
              <w:rPr>
                <w:rFonts w:ascii="Calibri" w:eastAsia="Calibri" w:hAnsi="Calibri" w:cs="Calibri"/>
              </w:rPr>
            </w:pPr>
            <w:r>
              <w:rPr>
                <w:rFonts w:ascii="Calibri" w:eastAsia="Calibri" w:hAnsi="Calibri" w:cs="Calibri"/>
              </w:rPr>
              <w:t>Any remaining course deliverables</w:t>
            </w:r>
          </w:p>
          <w:p w14:paraId="24289C11" w14:textId="77777777" w:rsidR="00C13E86" w:rsidRDefault="00534D44">
            <w:pPr>
              <w:widowControl w:val="0"/>
              <w:numPr>
                <w:ilvl w:val="0"/>
                <w:numId w:val="2"/>
              </w:numPr>
              <w:spacing w:line="240" w:lineRule="auto"/>
              <w:rPr>
                <w:rFonts w:ascii="Calibri" w:eastAsia="Calibri" w:hAnsi="Calibri" w:cs="Calibri"/>
              </w:rPr>
            </w:pPr>
            <w:r>
              <w:rPr>
                <w:rFonts w:ascii="Calibri" w:eastAsia="Calibri" w:hAnsi="Calibri" w:cs="Calibri"/>
              </w:rPr>
              <w:t>Any live meetings to set up</w:t>
            </w:r>
          </w:p>
        </w:tc>
        <w:tc>
          <w:tcPr>
            <w:tcW w:w="2160" w:type="dxa"/>
            <w:shd w:val="clear" w:color="auto" w:fill="auto"/>
            <w:tcMar>
              <w:top w:w="100" w:type="dxa"/>
              <w:left w:w="100" w:type="dxa"/>
              <w:bottom w:w="100" w:type="dxa"/>
              <w:right w:w="100" w:type="dxa"/>
            </w:tcMar>
            <w:vAlign w:val="center"/>
          </w:tcPr>
          <w:p w14:paraId="44F7F9D0" w14:textId="77777777" w:rsidR="00C13E86" w:rsidRDefault="00534D44">
            <w:pPr>
              <w:widowControl w:val="0"/>
              <w:spacing w:line="240" w:lineRule="auto"/>
              <w:jc w:val="center"/>
              <w:rPr>
                <w:rFonts w:ascii="Calibri" w:eastAsia="Calibri" w:hAnsi="Calibri" w:cs="Calibri"/>
              </w:rPr>
            </w:pPr>
            <w:r>
              <w:rPr>
                <w:rFonts w:ascii="Calibri" w:eastAsia="Calibri" w:hAnsi="Calibri" w:cs="Calibri"/>
              </w:rPr>
              <w:t>November 11, 2022</w:t>
            </w:r>
          </w:p>
        </w:tc>
      </w:tr>
    </w:tbl>
    <w:p w14:paraId="040C0B56" w14:textId="77777777" w:rsidR="00C13E86" w:rsidRDefault="00C13E86">
      <w:pPr>
        <w:rPr>
          <w:rFonts w:ascii="Calibri" w:eastAsia="Calibri" w:hAnsi="Calibri" w:cs="Calibri"/>
        </w:rPr>
      </w:pPr>
    </w:p>
    <w:sectPr w:rsidR="00C13E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01445" w14:textId="77777777" w:rsidR="00534D44" w:rsidRDefault="00534D44" w:rsidP="00534D44">
      <w:pPr>
        <w:spacing w:line="240" w:lineRule="auto"/>
      </w:pPr>
      <w:r>
        <w:separator/>
      </w:r>
    </w:p>
  </w:endnote>
  <w:endnote w:type="continuationSeparator" w:id="0">
    <w:p w14:paraId="42402C8E" w14:textId="77777777" w:rsidR="00534D44" w:rsidRDefault="00534D44" w:rsidP="00534D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790C" w14:textId="77777777" w:rsidR="00534D44" w:rsidRDefault="00534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C850" w14:textId="77777777" w:rsidR="00534D44" w:rsidRDefault="00534D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0D8A" w14:textId="77777777" w:rsidR="00534D44" w:rsidRDefault="00534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D01C" w14:textId="77777777" w:rsidR="00534D44" w:rsidRDefault="00534D44" w:rsidP="00534D44">
      <w:pPr>
        <w:spacing w:line="240" w:lineRule="auto"/>
      </w:pPr>
      <w:r>
        <w:separator/>
      </w:r>
    </w:p>
  </w:footnote>
  <w:footnote w:type="continuationSeparator" w:id="0">
    <w:p w14:paraId="2326CB6C" w14:textId="77777777" w:rsidR="00534D44" w:rsidRDefault="00534D44" w:rsidP="00534D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2DAF" w14:textId="77777777" w:rsidR="00534D44" w:rsidRDefault="00534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168035"/>
      <w:docPartObj>
        <w:docPartGallery w:val="Watermarks"/>
        <w:docPartUnique/>
      </w:docPartObj>
    </w:sdtPr>
    <w:sdtEndPr/>
    <w:sdtContent>
      <w:p w14:paraId="5ADA3AC8" w14:textId="24D61A33" w:rsidR="00534D44" w:rsidRDefault="005912AB">
        <w:pPr>
          <w:pStyle w:val="Header"/>
        </w:pPr>
        <w:r>
          <w:rPr>
            <w:noProof/>
          </w:rPr>
          <w:pict w14:anchorId="20BF24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E2AA" w14:textId="77777777" w:rsidR="00534D44" w:rsidRDefault="00534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74A32"/>
    <w:multiLevelType w:val="multilevel"/>
    <w:tmpl w:val="36DAD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B41C9F"/>
    <w:multiLevelType w:val="multilevel"/>
    <w:tmpl w:val="534AC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296BC3"/>
    <w:multiLevelType w:val="multilevel"/>
    <w:tmpl w:val="E6726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424E12"/>
    <w:multiLevelType w:val="multilevel"/>
    <w:tmpl w:val="8C063F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E86"/>
    <w:rsid w:val="00534D44"/>
    <w:rsid w:val="005912AB"/>
    <w:rsid w:val="00C13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B0A386"/>
  <w15:docId w15:val="{63E73EFA-1111-4CE1-9B6D-48CB2AC0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03A57"/>
    <w:pPr>
      <w:ind w:left="720"/>
      <w:contextualSpacing/>
    </w:p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34D44"/>
    <w:pPr>
      <w:tabs>
        <w:tab w:val="center" w:pos="4680"/>
        <w:tab w:val="right" w:pos="9360"/>
      </w:tabs>
      <w:spacing w:line="240" w:lineRule="auto"/>
    </w:pPr>
  </w:style>
  <w:style w:type="character" w:customStyle="1" w:styleId="HeaderChar">
    <w:name w:val="Header Char"/>
    <w:basedOn w:val="DefaultParagraphFont"/>
    <w:link w:val="Header"/>
    <w:uiPriority w:val="99"/>
    <w:rsid w:val="00534D44"/>
  </w:style>
  <w:style w:type="paragraph" w:styleId="Footer">
    <w:name w:val="footer"/>
    <w:basedOn w:val="Normal"/>
    <w:link w:val="FooterChar"/>
    <w:uiPriority w:val="99"/>
    <w:unhideWhenUsed/>
    <w:rsid w:val="00534D44"/>
    <w:pPr>
      <w:tabs>
        <w:tab w:val="center" w:pos="4680"/>
        <w:tab w:val="right" w:pos="9360"/>
      </w:tabs>
      <w:spacing w:line="240" w:lineRule="auto"/>
    </w:pPr>
  </w:style>
  <w:style w:type="character" w:customStyle="1" w:styleId="FooterChar">
    <w:name w:val="Footer Char"/>
    <w:basedOn w:val="DefaultParagraphFont"/>
    <w:link w:val="Footer"/>
    <w:uiPriority w:val="99"/>
    <w:rsid w:val="00534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BQ3BbLbLvErJY8dTJsoGslMp/A==">AMUW2mVl/aOiv84t16FwiXx7stjT1L5uay6JWzfmQJy4vzxLYVLJ5pWlwW5x9K2hkl9KfwBMMmAD4j+pLBXFUn/JJXoeVOS8rFAokXrVFT2UGQmxuZMzRWk=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876</Characters>
  <Application>Microsoft Office Word</Application>
  <DocSecurity>0</DocSecurity>
  <Lines>39</Lines>
  <Paragraphs>32</Paragraphs>
  <ScaleCrop>false</ScaleCrop>
  <Company>College of Journalism and Communication</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Monteiro,Alecia B</dc:creator>
  <cp:lastModifiedBy>Oberlin, Cheryl R.</cp:lastModifiedBy>
  <cp:revision>3</cp:revision>
  <dcterms:created xsi:type="dcterms:W3CDTF">2022-10-20T12:45:00Z</dcterms:created>
  <dcterms:modified xsi:type="dcterms:W3CDTF">2022-10-27T16:18:00Z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2dfd94b2af61e9d5fe528abf2df121c7de9101f8875a57e67b0e6b52228c307c</vt:lpwstr>
  </property>
</Properties>
</file>