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0F0FF" w14:textId="2F107A6E" w:rsidR="0099633C" w:rsidRPr="00642392" w:rsidRDefault="2E6B5B5F" w:rsidP="2E6B5B5F">
      <w:pPr>
        <w:pStyle w:val="Heading1"/>
        <w:jc w:val="center"/>
        <w:rPr>
          <w:sz w:val="24"/>
          <w:szCs w:val="24"/>
        </w:rPr>
      </w:pPr>
      <w:bookmarkStart w:id="0" w:name="_GoBack"/>
      <w:bookmarkEnd w:id="0"/>
      <w:r w:rsidRPr="2E6B5B5F">
        <w:rPr>
          <w:sz w:val="24"/>
          <w:szCs w:val="24"/>
        </w:rPr>
        <w:t>About this Checklist</w:t>
      </w:r>
      <w:r w:rsidR="00B607B1">
        <w:rPr>
          <w:sz w:val="24"/>
          <w:szCs w:val="24"/>
        </w:rPr>
        <w:t xml:space="preserve"> </w:t>
      </w:r>
      <w:r w:rsidRPr="2E6B5B5F">
        <w:rPr>
          <w:sz w:val="24"/>
          <w:szCs w:val="24"/>
        </w:rPr>
        <w:t xml:space="preserve">(Revised: </w:t>
      </w:r>
      <w:r w:rsidR="00E064FD">
        <w:rPr>
          <w:sz w:val="24"/>
          <w:szCs w:val="24"/>
        </w:rPr>
        <w:t>4</w:t>
      </w:r>
      <w:r w:rsidRPr="2E6B5B5F">
        <w:rPr>
          <w:sz w:val="24"/>
          <w:szCs w:val="24"/>
        </w:rPr>
        <w:t>/201</w:t>
      </w:r>
      <w:r w:rsidR="00E064FD">
        <w:rPr>
          <w:sz w:val="24"/>
          <w:szCs w:val="24"/>
        </w:rPr>
        <w:t>9</w:t>
      </w:r>
      <w:r w:rsidRPr="2E6B5B5F">
        <w:rPr>
          <w:sz w:val="24"/>
          <w:szCs w:val="24"/>
        </w:rPr>
        <w:t>)</w:t>
      </w:r>
    </w:p>
    <w:p w14:paraId="5516E10E" w14:textId="086E87D1" w:rsidR="0099633C" w:rsidRPr="00642392" w:rsidRDefault="00E97477" w:rsidP="001643FD">
      <w:pPr>
        <w:rPr>
          <w:sz w:val="24"/>
          <w:szCs w:val="24"/>
        </w:rPr>
      </w:pPr>
      <w:r>
        <w:rPr>
          <w:sz w:val="24"/>
          <w:szCs w:val="24"/>
        </w:rPr>
        <w:t>This checklist was developed by instructional designers at SUNY Empire State College. It</w:t>
      </w:r>
      <w:r w:rsidR="0099633C" w:rsidRPr="00642392">
        <w:rPr>
          <w:sz w:val="24"/>
          <w:szCs w:val="24"/>
        </w:rPr>
        <w:t xml:space="preserve"> was compiled for instructional designers using a master course model for course development and revision. The guidelines in this document are based on information from </w:t>
      </w:r>
      <w:hyperlink r:id="rId12" w:history="1">
        <w:r w:rsidR="0099633C" w:rsidRPr="00642392">
          <w:rPr>
            <w:rStyle w:val="Hyperlink"/>
            <w:sz w:val="24"/>
            <w:szCs w:val="24"/>
          </w:rPr>
          <w:t>WebAIM.org</w:t>
        </w:r>
      </w:hyperlink>
      <w:r w:rsidR="0099633C" w:rsidRPr="00642392">
        <w:rPr>
          <w:sz w:val="24"/>
          <w:szCs w:val="24"/>
        </w:rPr>
        <w:t xml:space="preserve">, </w:t>
      </w:r>
      <w:hyperlink r:id="rId13" w:history="1">
        <w:r w:rsidR="0099633C" w:rsidRPr="00642392">
          <w:rPr>
            <w:rStyle w:val="Hyperlink"/>
            <w:sz w:val="24"/>
            <w:szCs w:val="24"/>
          </w:rPr>
          <w:t>W3Cs WCAG 2.</w:t>
        </w:r>
        <w:r w:rsidR="001643FD">
          <w:rPr>
            <w:rStyle w:val="Hyperlink"/>
            <w:sz w:val="24"/>
            <w:szCs w:val="24"/>
          </w:rPr>
          <w:t>1</w:t>
        </w:r>
        <w:r w:rsidR="0099633C" w:rsidRPr="00642392">
          <w:rPr>
            <w:rStyle w:val="Hyperlink"/>
            <w:sz w:val="24"/>
            <w:szCs w:val="24"/>
          </w:rPr>
          <w:t xml:space="preserve"> guidelines</w:t>
        </w:r>
      </w:hyperlink>
      <w:r w:rsidR="005C0273">
        <w:rPr>
          <w:sz w:val="24"/>
          <w:szCs w:val="24"/>
        </w:rPr>
        <w:t xml:space="preserve">, </w:t>
      </w:r>
      <w:hyperlink r:id="rId14" w:history="1">
        <w:r w:rsidR="0099633C" w:rsidRPr="00642392">
          <w:rPr>
            <w:rStyle w:val="Hyperlink"/>
            <w:sz w:val="24"/>
            <w:szCs w:val="24"/>
          </w:rPr>
          <w:t>Section 508 of the Rehabilitation Act of 19</w:t>
        </w:r>
        <w:r w:rsidR="00E064FD">
          <w:rPr>
            <w:rStyle w:val="Hyperlink"/>
            <w:sz w:val="24"/>
            <w:szCs w:val="24"/>
          </w:rPr>
          <w:t>73</w:t>
        </w:r>
      </w:hyperlink>
      <w:r w:rsidR="00817A5A">
        <w:rPr>
          <w:rStyle w:val="Hyperlink"/>
          <w:sz w:val="24"/>
          <w:szCs w:val="24"/>
        </w:rPr>
        <w:t xml:space="preserve">, </w:t>
      </w:r>
      <w:hyperlink r:id="rId15" w:history="1">
        <w:r w:rsidR="00817A5A" w:rsidRPr="00817A5A">
          <w:rPr>
            <w:rStyle w:val="Hyperlink"/>
            <w:sz w:val="24"/>
            <w:szCs w:val="24"/>
          </w:rPr>
          <w:t>Update of the Section 508 Standard</w:t>
        </w:r>
        <w:r w:rsidR="00656090">
          <w:rPr>
            <w:rStyle w:val="Hyperlink"/>
            <w:sz w:val="24"/>
            <w:szCs w:val="24"/>
          </w:rPr>
          <w:t>s (2017)</w:t>
        </w:r>
      </w:hyperlink>
      <w:r w:rsidR="00817A5A">
        <w:rPr>
          <w:sz w:val="24"/>
          <w:szCs w:val="24"/>
        </w:rPr>
        <w:t>, a</w:t>
      </w:r>
      <w:r w:rsidR="0099633C" w:rsidRPr="00642392">
        <w:rPr>
          <w:sz w:val="24"/>
          <w:szCs w:val="24"/>
        </w:rPr>
        <w:t xml:space="preserve">nd used per the copyright and licensing notices below. </w:t>
      </w:r>
    </w:p>
    <w:p w14:paraId="5C2E4F44" w14:textId="5F4D9CBE" w:rsidR="0099633C" w:rsidRPr="00642392" w:rsidRDefault="0099633C" w:rsidP="0099633C">
      <w:pPr>
        <w:pStyle w:val="ListParagraph"/>
        <w:numPr>
          <w:ilvl w:val="0"/>
          <w:numId w:val="7"/>
        </w:numPr>
        <w:rPr>
          <w:sz w:val="24"/>
          <w:szCs w:val="24"/>
        </w:rPr>
      </w:pPr>
      <w:r w:rsidRPr="00642392">
        <w:rPr>
          <w:sz w:val="24"/>
          <w:szCs w:val="24"/>
        </w:rPr>
        <w:t>Example of “how to meet” are not inclusive. The WCAG 2.</w:t>
      </w:r>
      <w:r w:rsidR="00817A5A">
        <w:rPr>
          <w:sz w:val="24"/>
          <w:szCs w:val="24"/>
        </w:rPr>
        <w:t>1</w:t>
      </w:r>
      <w:r w:rsidRPr="00642392">
        <w:rPr>
          <w:sz w:val="24"/>
          <w:szCs w:val="24"/>
        </w:rPr>
        <w:t xml:space="preserve"> official guidelines provide additional suggestions. </w:t>
      </w:r>
    </w:p>
    <w:p w14:paraId="0F1F56BC" w14:textId="1EF6DBC7" w:rsidR="0099633C" w:rsidRPr="00642392" w:rsidRDefault="0099633C" w:rsidP="0099633C">
      <w:pPr>
        <w:pStyle w:val="ListParagraph"/>
        <w:numPr>
          <w:ilvl w:val="0"/>
          <w:numId w:val="7"/>
        </w:numPr>
        <w:rPr>
          <w:sz w:val="24"/>
          <w:szCs w:val="24"/>
        </w:rPr>
      </w:pPr>
      <w:r w:rsidRPr="00642392">
        <w:rPr>
          <w:sz w:val="24"/>
          <w:szCs w:val="24"/>
        </w:rPr>
        <w:t>WCAG 2.</w:t>
      </w:r>
      <w:r w:rsidR="00817A5A">
        <w:rPr>
          <w:sz w:val="24"/>
          <w:szCs w:val="24"/>
        </w:rPr>
        <w:t>1</w:t>
      </w:r>
      <w:r w:rsidRPr="00642392">
        <w:rPr>
          <w:sz w:val="24"/>
          <w:szCs w:val="24"/>
        </w:rPr>
        <w:t xml:space="preserve"> levels A and AA are included in this document. Level AAA </w:t>
      </w:r>
      <w:r w:rsidR="007F22AB">
        <w:rPr>
          <w:sz w:val="24"/>
          <w:szCs w:val="24"/>
        </w:rPr>
        <w:t xml:space="preserve">guidelines </w:t>
      </w:r>
      <w:r w:rsidRPr="00642392">
        <w:rPr>
          <w:sz w:val="24"/>
          <w:szCs w:val="24"/>
        </w:rPr>
        <w:t>are not included.</w:t>
      </w:r>
    </w:p>
    <w:p w14:paraId="323C6C8B" w14:textId="77777777" w:rsidR="0099633C" w:rsidRPr="00642392" w:rsidRDefault="0099633C" w:rsidP="0099633C">
      <w:pPr>
        <w:pStyle w:val="ListParagraph"/>
        <w:numPr>
          <w:ilvl w:val="0"/>
          <w:numId w:val="7"/>
        </w:numPr>
        <w:rPr>
          <w:sz w:val="24"/>
          <w:szCs w:val="24"/>
        </w:rPr>
      </w:pPr>
      <w:r w:rsidRPr="00642392">
        <w:rPr>
          <w:sz w:val="24"/>
          <w:szCs w:val="24"/>
        </w:rPr>
        <w:t xml:space="preserve">Guidelines that refer to teaching online and are not applicable to the development or revision phase </w:t>
      </w:r>
      <w:r>
        <w:rPr>
          <w:sz w:val="24"/>
          <w:szCs w:val="24"/>
        </w:rPr>
        <w:t xml:space="preserve">of </w:t>
      </w:r>
      <w:r w:rsidRPr="00642392">
        <w:rPr>
          <w:sz w:val="24"/>
          <w:szCs w:val="24"/>
        </w:rPr>
        <w:t xml:space="preserve">an online course are noted, but not included for the purpose of this rubric. Links are provided to the applicable guideline. </w:t>
      </w:r>
    </w:p>
    <w:p w14:paraId="27CC4117" w14:textId="5D0C270A" w:rsidR="0099633C" w:rsidRPr="00642392" w:rsidRDefault="0099633C" w:rsidP="0099633C">
      <w:pPr>
        <w:pStyle w:val="ListParagraph"/>
        <w:numPr>
          <w:ilvl w:val="0"/>
          <w:numId w:val="7"/>
        </w:numPr>
        <w:rPr>
          <w:sz w:val="24"/>
          <w:szCs w:val="24"/>
        </w:rPr>
      </w:pPr>
      <w:r w:rsidRPr="00642392">
        <w:rPr>
          <w:sz w:val="24"/>
          <w:szCs w:val="24"/>
        </w:rPr>
        <w:t>Guidelines that are related to the functions of the Learning Management System</w:t>
      </w:r>
      <w:r>
        <w:rPr>
          <w:sz w:val="24"/>
          <w:szCs w:val="24"/>
        </w:rPr>
        <w:t>,</w:t>
      </w:r>
      <w:r w:rsidRPr="00642392">
        <w:rPr>
          <w:sz w:val="24"/>
          <w:szCs w:val="24"/>
        </w:rPr>
        <w:t xml:space="preserve"> that are beyond an instructional designers</w:t>
      </w:r>
      <w:r w:rsidR="00817A5A">
        <w:rPr>
          <w:sz w:val="24"/>
          <w:szCs w:val="24"/>
        </w:rPr>
        <w:t>’</w:t>
      </w:r>
      <w:r w:rsidRPr="00642392">
        <w:rPr>
          <w:sz w:val="24"/>
          <w:szCs w:val="24"/>
        </w:rPr>
        <w:t xml:space="preserve"> control</w:t>
      </w:r>
      <w:r>
        <w:rPr>
          <w:sz w:val="24"/>
          <w:szCs w:val="24"/>
        </w:rPr>
        <w:t>,</w:t>
      </w:r>
      <w:r w:rsidRPr="00642392">
        <w:rPr>
          <w:sz w:val="24"/>
          <w:szCs w:val="24"/>
        </w:rPr>
        <w:t xml:space="preserve"> are also not included, but identified as missing with a link to the relevant guideline. </w:t>
      </w:r>
    </w:p>
    <w:p w14:paraId="278B10D5" w14:textId="351859B3" w:rsidR="00B607B1" w:rsidRPr="00B607B1" w:rsidRDefault="0099633C" w:rsidP="00B607B1">
      <w:pPr>
        <w:pStyle w:val="ListParagraph"/>
        <w:numPr>
          <w:ilvl w:val="0"/>
          <w:numId w:val="7"/>
        </w:numPr>
      </w:pPr>
      <w:r>
        <w:rPr>
          <w:sz w:val="24"/>
          <w:szCs w:val="24"/>
        </w:rPr>
        <w:t xml:space="preserve">Section </w:t>
      </w:r>
      <w:r w:rsidRPr="00642392">
        <w:rPr>
          <w:sz w:val="24"/>
          <w:szCs w:val="24"/>
        </w:rPr>
        <w:t xml:space="preserve">508 </w:t>
      </w:r>
      <w:r w:rsidR="005C0273">
        <w:rPr>
          <w:sz w:val="24"/>
          <w:szCs w:val="24"/>
        </w:rPr>
        <w:t xml:space="preserve">revised </w:t>
      </w:r>
      <w:r w:rsidRPr="00642392">
        <w:rPr>
          <w:sz w:val="24"/>
          <w:szCs w:val="24"/>
        </w:rPr>
        <w:t>standards that are mor</w:t>
      </w:r>
      <w:r w:rsidR="005C0273">
        <w:rPr>
          <w:sz w:val="24"/>
          <w:szCs w:val="24"/>
        </w:rPr>
        <w:t>e specific than current WCAG 2.1</w:t>
      </w:r>
      <w:r w:rsidR="00B607B1">
        <w:rPr>
          <w:sz w:val="24"/>
          <w:szCs w:val="24"/>
        </w:rPr>
        <w:t xml:space="preserve"> guidelines have been included</w:t>
      </w:r>
    </w:p>
    <w:p w14:paraId="493CA331" w14:textId="60E0F201" w:rsidR="00B607B1" w:rsidRPr="003F0EF3" w:rsidRDefault="00B607B1" w:rsidP="003F0EF3">
      <w:pPr>
        <w:spacing w:before="1840" w:after="1840"/>
        <w:ind w:left="360"/>
        <w:rPr>
          <w:sz w:val="24"/>
          <w:szCs w:val="24"/>
        </w:rPr>
      </w:pPr>
    </w:p>
    <w:p w14:paraId="2EBB9783" w14:textId="53456045" w:rsidR="0099633C" w:rsidRPr="00BD55F5" w:rsidRDefault="00B607B1" w:rsidP="00B607B1">
      <w:r w:rsidRPr="00BD55F5">
        <w:t xml:space="preserve"> </w:t>
      </w:r>
      <w:r w:rsidR="0099633C" w:rsidRPr="00BD55F5">
        <w:t>References</w:t>
      </w:r>
      <w:r w:rsidR="00452752">
        <w:t>:</w:t>
      </w:r>
    </w:p>
    <w:p w14:paraId="4E6368C1" w14:textId="43A40E4C" w:rsidR="0099633C" w:rsidRPr="00BD55F5" w:rsidRDefault="0099633C" w:rsidP="0099633C">
      <w:pPr>
        <w:spacing w:line="240" w:lineRule="auto"/>
      </w:pPr>
      <w:r w:rsidRPr="00BD55F5">
        <w:t>WebAIM content is Copyright © 1999-201</w:t>
      </w:r>
      <w:r w:rsidR="00E064FD">
        <w:t>9</w:t>
      </w:r>
      <w:r w:rsidRPr="00BD55F5">
        <w:t xml:space="preserve"> WebAIM (Web Accessibility in Mind). All rights reserved. Available from http://webaim.org/standards/wcag/checklist</w:t>
      </w:r>
    </w:p>
    <w:p w14:paraId="672FFEC4" w14:textId="4209AA66" w:rsidR="0099633C" w:rsidRPr="00BD55F5" w:rsidRDefault="0099633C" w:rsidP="0099633C">
      <w:pPr>
        <w:spacing w:line="240" w:lineRule="auto"/>
      </w:pPr>
      <w:r w:rsidRPr="00BD55F5">
        <w:t xml:space="preserve">W3C WCAG 2.0 guidelines are </w:t>
      </w:r>
      <w:hyperlink r:id="rId16" w:anchor="Copyright" w:history="1">
        <w:r w:rsidRPr="00BD55F5">
          <w:rPr>
            <w:rStyle w:val="Hyperlink"/>
          </w:rPr>
          <w:t>Copyright</w:t>
        </w:r>
      </w:hyperlink>
      <w:r w:rsidRPr="00BD55F5">
        <w:t> © 2008 </w:t>
      </w:r>
      <w:hyperlink r:id="rId17" w:history="1">
        <w:r w:rsidRPr="00BD55F5">
          <w:rPr>
            <w:rStyle w:val="Hyperlink"/>
          </w:rPr>
          <w:t>W3C</w:t>
        </w:r>
      </w:hyperlink>
      <w:r w:rsidRPr="00BD55F5">
        <w:t>® (</w:t>
      </w:r>
      <w:hyperlink r:id="rId18" w:history="1">
        <w:r w:rsidRPr="00BD55F5">
          <w:rPr>
            <w:rStyle w:val="Hyperlink"/>
          </w:rPr>
          <w:t>MIT</w:t>
        </w:r>
      </w:hyperlink>
      <w:r w:rsidRPr="00BD55F5">
        <w:t>,</w:t>
      </w:r>
      <w:hyperlink r:id="rId19" w:history="1">
        <w:r w:rsidRPr="00BD55F5">
          <w:rPr>
            <w:rStyle w:val="Hyperlink"/>
          </w:rPr>
          <w:t>ERCIM</w:t>
        </w:r>
      </w:hyperlink>
      <w:r w:rsidRPr="00BD55F5">
        <w:t>, </w:t>
      </w:r>
      <w:hyperlink r:id="rId20" w:history="1">
        <w:r w:rsidRPr="00BD55F5">
          <w:rPr>
            <w:rStyle w:val="Hyperlink"/>
          </w:rPr>
          <w:t>Keio</w:t>
        </w:r>
      </w:hyperlink>
      <w:r w:rsidRPr="00BD55F5">
        <w:t xml:space="preserve">), All Rights Reserved. </w:t>
      </w:r>
      <w:r w:rsidR="00E064FD">
        <w:t xml:space="preserve">WCAG 2.1 guidelines are </w:t>
      </w:r>
      <w:r w:rsidR="00E064FD" w:rsidRPr="00E064FD">
        <w:t xml:space="preserve">Copyright © 2019 W3C </w:t>
      </w:r>
      <w:r w:rsidR="00E064FD" w:rsidRPr="00E064FD">
        <w:rPr>
          <w:vertAlign w:val="superscript"/>
        </w:rPr>
        <w:t>®</w:t>
      </w:r>
      <w:r w:rsidR="00E064FD" w:rsidRPr="00E064FD">
        <w:t xml:space="preserve"> (</w:t>
      </w:r>
      <w:hyperlink r:id="rId21" w:history="1">
        <w:r w:rsidR="00E064FD" w:rsidRPr="00E064FD">
          <w:rPr>
            <w:color w:val="0000FF"/>
            <w:u w:val="single"/>
          </w:rPr>
          <w:t>MIT</w:t>
        </w:r>
      </w:hyperlink>
      <w:r w:rsidR="00E064FD" w:rsidRPr="00E064FD">
        <w:t xml:space="preserve">, </w:t>
      </w:r>
      <w:hyperlink r:id="rId22" w:history="1">
        <w:r w:rsidR="00E064FD" w:rsidRPr="00E064FD">
          <w:rPr>
            <w:color w:val="0000FF"/>
            <w:u w:val="single"/>
          </w:rPr>
          <w:t>ERCIM</w:t>
        </w:r>
      </w:hyperlink>
      <w:r w:rsidR="00E064FD" w:rsidRPr="00E064FD">
        <w:t xml:space="preserve">, </w:t>
      </w:r>
      <w:hyperlink r:id="rId23" w:history="1">
        <w:r w:rsidR="00E064FD" w:rsidRPr="00E064FD">
          <w:rPr>
            <w:color w:val="0000FF"/>
            <w:u w:val="single"/>
          </w:rPr>
          <w:t>Keio</w:t>
        </w:r>
      </w:hyperlink>
      <w:r w:rsidR="00E064FD" w:rsidRPr="00E064FD">
        <w:t xml:space="preserve">, </w:t>
      </w:r>
      <w:hyperlink r:id="rId24" w:history="1">
        <w:r w:rsidR="00E064FD" w:rsidRPr="00E064FD">
          <w:rPr>
            <w:color w:val="0000FF"/>
            <w:u w:val="single"/>
          </w:rPr>
          <w:t>Beihang</w:t>
        </w:r>
      </w:hyperlink>
      <w:r w:rsidR="00E064FD" w:rsidRPr="00E064FD">
        <w:t xml:space="preserve">) </w:t>
      </w:r>
      <w:hyperlink r:id="rId25" w:history="1">
        <w:r w:rsidR="00E064FD" w:rsidRPr="00E064FD">
          <w:rPr>
            <w:color w:val="0000FF"/>
            <w:u w:val="single"/>
          </w:rPr>
          <w:t>Permission to Use WAI Material</w:t>
        </w:r>
      </w:hyperlink>
      <w:r w:rsidR="00E064FD" w:rsidRPr="00E064FD">
        <w:t>.</w:t>
      </w:r>
      <w:r w:rsidR="00E064FD">
        <w:t xml:space="preserve"> </w:t>
      </w:r>
      <w:r w:rsidRPr="00BD55F5">
        <w:t>W3C </w:t>
      </w:r>
      <w:hyperlink r:id="rId26" w:anchor="Legal_Disclaimer" w:history="1">
        <w:r w:rsidRPr="00BD55F5">
          <w:rPr>
            <w:rStyle w:val="Hyperlink"/>
          </w:rPr>
          <w:t>liability</w:t>
        </w:r>
      </w:hyperlink>
      <w:r w:rsidRPr="00BD55F5">
        <w:t>, </w:t>
      </w:r>
      <w:hyperlink r:id="rId27" w:anchor="W3C_Trademarks" w:history="1">
        <w:r w:rsidRPr="00BD55F5">
          <w:rPr>
            <w:rStyle w:val="Hyperlink"/>
          </w:rPr>
          <w:t>trademark</w:t>
        </w:r>
      </w:hyperlink>
      <w:r w:rsidRPr="00BD55F5">
        <w:t> and </w:t>
      </w:r>
      <w:hyperlink r:id="rId28" w:history="1">
        <w:r w:rsidRPr="00BD55F5">
          <w:rPr>
            <w:rStyle w:val="Hyperlink"/>
          </w:rPr>
          <w:t>document use</w:t>
        </w:r>
      </w:hyperlink>
      <w:r w:rsidRPr="00BD55F5">
        <w:t> rules apply.</w:t>
      </w:r>
    </w:p>
    <w:p w14:paraId="75C88E2A" w14:textId="17A29A11" w:rsidR="00452752" w:rsidRDefault="0099633C">
      <w:pPr>
        <w:rPr>
          <w:rStyle w:val="Hyperlink"/>
        </w:rPr>
      </w:pPr>
      <w:r w:rsidRPr="00BD55F5">
        <w:t>Section 508 of the Rehabilitation Act of 197</w:t>
      </w:r>
      <w:r w:rsidR="00E064FD">
        <w:t>3</w:t>
      </w:r>
      <w:r w:rsidRPr="00BD55F5">
        <w:t xml:space="preserve"> can be found at </w:t>
      </w:r>
      <w:hyperlink r:id="rId29" w:history="1">
        <w:r w:rsidRPr="00BD55F5">
          <w:rPr>
            <w:rStyle w:val="Hyperlink"/>
          </w:rPr>
          <w:t>http://www.section508.gov/section-508-standards-guide</w:t>
        </w:r>
      </w:hyperlink>
      <w:r w:rsidR="00452752">
        <w:rPr>
          <w:rStyle w:val="Hyperlink"/>
        </w:rPr>
        <w:br w:type="page"/>
      </w:r>
    </w:p>
    <w:p w14:paraId="354FCCF7" w14:textId="52B96E53" w:rsidR="00174D1D" w:rsidRPr="00174D1D" w:rsidRDefault="00174D1D" w:rsidP="00174D1D">
      <w:pPr>
        <w:pStyle w:val="Heading1"/>
        <w:jc w:val="center"/>
      </w:pPr>
      <w:r w:rsidRPr="00174D1D">
        <w:lastRenderedPageBreak/>
        <w:t>Accessibility Review using WCAG 2.</w:t>
      </w:r>
      <w:r w:rsidR="00817A5A">
        <w:t>1</w:t>
      </w:r>
      <w:r w:rsidRPr="00174D1D">
        <w:t xml:space="preserve"> </w:t>
      </w:r>
      <w:r w:rsidR="00310545">
        <w:t xml:space="preserve">and 508 </w:t>
      </w:r>
      <w:r w:rsidR="00817A5A">
        <w:t xml:space="preserve">REVISED </w:t>
      </w:r>
      <w:r w:rsidR="00904B0C">
        <w:t>Standards</w:t>
      </w:r>
    </w:p>
    <w:p w14:paraId="49FC7AF1" w14:textId="77777777" w:rsidR="00174D1D" w:rsidRPr="00174D1D" w:rsidRDefault="00174D1D" w:rsidP="00174D1D">
      <w:pPr>
        <w:spacing w:after="0" w:line="240" w:lineRule="auto"/>
        <w:rPr>
          <w:rFonts w:asciiTheme="majorHAnsi" w:hAnsiTheme="majorHAnsi" w:cstheme="majorHAnsi"/>
          <w:b/>
          <w:sz w:val="24"/>
          <w:szCs w:val="24"/>
        </w:rPr>
      </w:pPr>
      <w:r w:rsidRPr="00174D1D">
        <w:rPr>
          <w:rFonts w:asciiTheme="majorHAnsi" w:hAnsiTheme="majorHAnsi" w:cstheme="majorHAnsi"/>
          <w:b/>
          <w:sz w:val="24"/>
          <w:szCs w:val="24"/>
        </w:rPr>
        <w:t>Course Name:</w:t>
      </w:r>
      <w:r w:rsidR="000332C7">
        <w:rPr>
          <w:rFonts w:asciiTheme="majorHAnsi" w:hAnsiTheme="majorHAnsi" w:cstheme="majorHAnsi"/>
          <w:b/>
          <w:sz w:val="24"/>
          <w:szCs w:val="24"/>
        </w:rPr>
        <w:t xml:space="preserve">  </w:t>
      </w:r>
    </w:p>
    <w:p w14:paraId="5480FD4D" w14:textId="77777777" w:rsidR="00AF5078" w:rsidRDefault="00174D1D" w:rsidP="00174D1D">
      <w:pPr>
        <w:spacing w:after="0" w:line="240" w:lineRule="auto"/>
        <w:rPr>
          <w:rFonts w:asciiTheme="majorHAnsi" w:hAnsiTheme="majorHAnsi" w:cstheme="majorHAnsi"/>
          <w:b/>
          <w:sz w:val="24"/>
          <w:szCs w:val="24"/>
        </w:rPr>
      </w:pPr>
      <w:r w:rsidRPr="00174D1D">
        <w:rPr>
          <w:rFonts w:asciiTheme="majorHAnsi" w:hAnsiTheme="majorHAnsi" w:cstheme="majorHAnsi"/>
          <w:b/>
          <w:sz w:val="24"/>
          <w:szCs w:val="24"/>
        </w:rPr>
        <w:t xml:space="preserve">Course Number: </w:t>
      </w:r>
      <w:r w:rsidR="000332C7">
        <w:rPr>
          <w:rFonts w:asciiTheme="majorHAnsi" w:hAnsiTheme="majorHAnsi" w:cstheme="majorHAnsi"/>
          <w:b/>
          <w:sz w:val="24"/>
          <w:szCs w:val="24"/>
        </w:rPr>
        <w:t xml:space="preserve"> </w:t>
      </w:r>
    </w:p>
    <w:p w14:paraId="0D786C1F" w14:textId="2A6F3001" w:rsidR="00437E46" w:rsidRDefault="2E6B5B5F" w:rsidP="2E6B5B5F">
      <w:pPr>
        <w:spacing w:after="0" w:line="240" w:lineRule="auto"/>
        <w:rPr>
          <w:rFonts w:asciiTheme="majorHAnsi" w:hAnsiTheme="majorHAnsi" w:cstheme="majorBidi"/>
          <w:b/>
          <w:bCs/>
          <w:sz w:val="24"/>
          <w:szCs w:val="24"/>
        </w:rPr>
      </w:pPr>
      <w:r w:rsidRPr="2E6B5B5F">
        <w:rPr>
          <w:rFonts w:asciiTheme="majorHAnsi" w:hAnsiTheme="majorHAnsi" w:cstheme="majorBidi"/>
          <w:b/>
          <w:bCs/>
          <w:sz w:val="24"/>
          <w:szCs w:val="24"/>
        </w:rPr>
        <w:t xml:space="preserve">Instructional Designer: </w:t>
      </w:r>
    </w:p>
    <w:p w14:paraId="686EF85F" w14:textId="2C506B44" w:rsidR="00174D1D" w:rsidRPr="00174D1D" w:rsidRDefault="2E6B5B5F" w:rsidP="2E6B5B5F">
      <w:pPr>
        <w:spacing w:after="0" w:line="240" w:lineRule="auto"/>
        <w:rPr>
          <w:rFonts w:asciiTheme="majorHAnsi" w:hAnsiTheme="majorHAnsi" w:cstheme="majorBidi"/>
          <w:b/>
          <w:bCs/>
          <w:sz w:val="24"/>
          <w:szCs w:val="24"/>
        </w:rPr>
      </w:pPr>
      <w:r w:rsidRPr="2E6B5B5F">
        <w:rPr>
          <w:rFonts w:asciiTheme="majorHAnsi" w:hAnsiTheme="majorHAnsi" w:cstheme="majorBidi"/>
          <w:b/>
          <w:bCs/>
          <w:sz w:val="24"/>
          <w:szCs w:val="24"/>
        </w:rPr>
        <w:t xml:space="preserve">Online Course Coordinator: </w:t>
      </w:r>
    </w:p>
    <w:p w14:paraId="51D8DF8A" w14:textId="77777777" w:rsidR="00AF5078" w:rsidRDefault="00174D1D" w:rsidP="00174D1D">
      <w:pPr>
        <w:spacing w:after="0" w:line="240" w:lineRule="auto"/>
        <w:rPr>
          <w:rFonts w:asciiTheme="majorHAnsi" w:hAnsiTheme="majorHAnsi" w:cstheme="majorHAnsi"/>
          <w:b/>
          <w:sz w:val="24"/>
          <w:szCs w:val="24"/>
        </w:rPr>
      </w:pPr>
      <w:r w:rsidRPr="00174D1D">
        <w:rPr>
          <w:rFonts w:asciiTheme="majorHAnsi" w:hAnsiTheme="majorHAnsi" w:cstheme="majorHAnsi"/>
          <w:b/>
          <w:sz w:val="24"/>
          <w:szCs w:val="24"/>
        </w:rPr>
        <w:t>Developer:</w:t>
      </w:r>
      <w:r w:rsidR="000332C7">
        <w:rPr>
          <w:rFonts w:asciiTheme="majorHAnsi" w:hAnsiTheme="majorHAnsi" w:cstheme="majorHAnsi"/>
          <w:b/>
          <w:sz w:val="24"/>
          <w:szCs w:val="24"/>
        </w:rPr>
        <w:t xml:space="preserve"> </w:t>
      </w:r>
    </w:p>
    <w:p w14:paraId="0B2E50B4" w14:textId="77777777" w:rsidR="00174D1D" w:rsidRPr="00174D1D" w:rsidRDefault="00174D1D" w:rsidP="00174D1D">
      <w:pPr>
        <w:spacing w:after="0" w:line="240" w:lineRule="auto"/>
        <w:rPr>
          <w:rFonts w:asciiTheme="majorHAnsi" w:hAnsiTheme="majorHAnsi" w:cstheme="majorHAnsi"/>
          <w:b/>
          <w:sz w:val="24"/>
          <w:szCs w:val="24"/>
        </w:rPr>
      </w:pPr>
      <w:r w:rsidRPr="00174D1D">
        <w:rPr>
          <w:rFonts w:asciiTheme="majorHAnsi" w:hAnsiTheme="majorHAnsi" w:cstheme="majorHAnsi"/>
          <w:b/>
          <w:sz w:val="24"/>
          <w:szCs w:val="24"/>
        </w:rPr>
        <w:t>Review Date:</w:t>
      </w:r>
      <w:r w:rsidR="000332C7">
        <w:rPr>
          <w:rFonts w:asciiTheme="majorHAnsi" w:hAnsiTheme="majorHAnsi" w:cstheme="majorHAnsi"/>
          <w:b/>
          <w:sz w:val="24"/>
          <w:szCs w:val="24"/>
        </w:rPr>
        <w:t xml:space="preserve"> </w:t>
      </w:r>
    </w:p>
    <w:p w14:paraId="2185C414" w14:textId="77777777" w:rsidR="004C5CA6" w:rsidRDefault="00174D1D" w:rsidP="00174D1D">
      <w:pPr>
        <w:rPr>
          <w:rFonts w:asciiTheme="majorHAnsi" w:hAnsiTheme="majorHAnsi" w:cstheme="majorHAnsi"/>
          <w:b/>
          <w:sz w:val="24"/>
          <w:szCs w:val="24"/>
        </w:rPr>
      </w:pPr>
      <w:r>
        <w:rPr>
          <w:rFonts w:asciiTheme="majorHAnsi" w:hAnsiTheme="majorHAnsi" w:cstheme="majorHAnsi"/>
          <w:b/>
          <w:sz w:val="24"/>
          <w:szCs w:val="24"/>
        </w:rPr>
        <w:t>Additional Notes/</w:t>
      </w:r>
      <w:r w:rsidRPr="00174D1D">
        <w:rPr>
          <w:rFonts w:asciiTheme="majorHAnsi" w:hAnsiTheme="majorHAnsi" w:cstheme="majorHAnsi"/>
          <w:b/>
          <w:sz w:val="24"/>
          <w:szCs w:val="24"/>
        </w:rPr>
        <w:t>Comments</w:t>
      </w:r>
      <w:r w:rsidR="004C5CA6">
        <w:rPr>
          <w:rFonts w:asciiTheme="majorHAnsi" w:hAnsiTheme="majorHAnsi" w:cstheme="majorHAnsi"/>
          <w:b/>
          <w:sz w:val="24"/>
          <w:szCs w:val="24"/>
        </w:rPr>
        <w:t xml:space="preserve"> (list below any possible accommodations that the Disability Office should be aware of or may need to offer students)</w:t>
      </w:r>
      <w:r w:rsidRPr="00174D1D">
        <w:rPr>
          <w:rFonts w:asciiTheme="majorHAnsi" w:hAnsiTheme="majorHAnsi" w:cstheme="majorHAnsi"/>
          <w:b/>
          <w:sz w:val="24"/>
          <w:szCs w:val="24"/>
        </w:rPr>
        <w:t xml:space="preserve">: </w:t>
      </w:r>
      <w:r w:rsidR="000332C7">
        <w:rPr>
          <w:rFonts w:asciiTheme="majorHAnsi" w:hAnsiTheme="majorHAnsi" w:cstheme="majorHAnsi"/>
          <w:b/>
          <w:sz w:val="24"/>
          <w:szCs w:val="24"/>
        </w:rPr>
        <w:t xml:space="preserve"> </w:t>
      </w:r>
    </w:p>
    <w:p w14:paraId="741BC102" w14:textId="77777777" w:rsidR="004C5CA6" w:rsidRDefault="004C5CA6" w:rsidP="004C5CA6">
      <w:pPr>
        <w:pStyle w:val="ListParagraph"/>
        <w:numPr>
          <w:ilvl w:val="0"/>
          <w:numId w:val="8"/>
        </w:numPr>
        <w:rPr>
          <w:rFonts w:asciiTheme="majorHAnsi" w:hAnsiTheme="majorHAnsi" w:cstheme="majorHAnsi"/>
          <w:sz w:val="24"/>
          <w:szCs w:val="24"/>
        </w:rPr>
      </w:pPr>
      <w:r w:rsidRPr="004C5CA6">
        <w:rPr>
          <w:rFonts w:asciiTheme="majorHAnsi" w:hAnsiTheme="majorHAnsi" w:cstheme="majorHAnsi"/>
          <w:sz w:val="24"/>
          <w:szCs w:val="24"/>
        </w:rPr>
        <w:t xml:space="preserve">List location of any timed quizzes/tests:  </w:t>
      </w:r>
    </w:p>
    <w:p w14:paraId="0051F098" w14:textId="77777777" w:rsidR="004C5CA6" w:rsidRDefault="004C5CA6" w:rsidP="004C5CA6">
      <w:pPr>
        <w:pStyle w:val="ListParagraph"/>
        <w:numPr>
          <w:ilvl w:val="0"/>
          <w:numId w:val="8"/>
        </w:numPr>
        <w:rPr>
          <w:rFonts w:asciiTheme="majorHAnsi" w:hAnsiTheme="majorHAnsi" w:cstheme="majorHAnsi"/>
          <w:sz w:val="24"/>
          <w:szCs w:val="24"/>
        </w:rPr>
      </w:pPr>
      <w:r w:rsidRPr="004C5CA6">
        <w:rPr>
          <w:rFonts w:asciiTheme="majorHAnsi" w:hAnsiTheme="majorHAnsi" w:cstheme="majorHAnsi"/>
          <w:sz w:val="24"/>
          <w:szCs w:val="24"/>
        </w:rPr>
        <w:t>List any online games or labs that require full sensory capabilities:</w:t>
      </w:r>
    </w:p>
    <w:p w14:paraId="401170CC" w14:textId="77777777" w:rsidR="004C5CA6" w:rsidRDefault="004C5CA6" w:rsidP="004C5CA6">
      <w:pPr>
        <w:pStyle w:val="ListParagraph"/>
        <w:numPr>
          <w:ilvl w:val="0"/>
          <w:numId w:val="8"/>
        </w:numPr>
        <w:rPr>
          <w:rFonts w:asciiTheme="majorHAnsi" w:hAnsiTheme="majorHAnsi" w:cstheme="majorHAnsi"/>
          <w:sz w:val="24"/>
          <w:szCs w:val="24"/>
        </w:rPr>
      </w:pPr>
      <w:r w:rsidRPr="004C5CA6">
        <w:rPr>
          <w:rFonts w:asciiTheme="majorHAnsi" w:hAnsiTheme="majorHAnsi" w:cstheme="majorHAnsi"/>
          <w:sz w:val="24"/>
          <w:szCs w:val="24"/>
        </w:rPr>
        <w:t xml:space="preserve">List any field visits, interviews or observations that require a student to participate in in-person: </w:t>
      </w:r>
    </w:p>
    <w:p w14:paraId="1472D2F3" w14:textId="77777777" w:rsidR="004C5CA6" w:rsidRPr="004C5CA6" w:rsidRDefault="004C5CA6" w:rsidP="004C5CA6">
      <w:pPr>
        <w:pStyle w:val="ListParagraph"/>
        <w:numPr>
          <w:ilvl w:val="0"/>
          <w:numId w:val="8"/>
        </w:numPr>
        <w:rPr>
          <w:rFonts w:asciiTheme="majorHAnsi" w:hAnsiTheme="majorHAnsi" w:cstheme="majorHAnsi"/>
          <w:sz w:val="24"/>
          <w:szCs w:val="24"/>
        </w:rPr>
      </w:pPr>
      <w:r w:rsidRPr="004C5CA6">
        <w:rPr>
          <w:rFonts w:asciiTheme="majorHAnsi" w:hAnsiTheme="majorHAnsi" w:cstheme="majorHAnsi"/>
          <w:sz w:val="24"/>
          <w:szCs w:val="24"/>
        </w:rPr>
        <w:t>List any additional comments below:</w:t>
      </w:r>
    </w:p>
    <w:p w14:paraId="0A382461" w14:textId="03D683E9" w:rsidR="00174D1D" w:rsidRDefault="00174D1D" w:rsidP="00174D1D">
      <w:pPr>
        <w:rPr>
          <w:rFonts w:asciiTheme="majorHAnsi" w:hAnsiTheme="majorHAnsi" w:cstheme="majorHAnsi"/>
          <w:b/>
          <w:sz w:val="24"/>
          <w:szCs w:val="24"/>
        </w:rPr>
      </w:pPr>
    </w:p>
    <w:p w14:paraId="008EA8C4" w14:textId="77777777" w:rsidR="00B94CC5" w:rsidRDefault="00B94CC5" w:rsidP="00B94CC5">
      <w:pPr>
        <w:pStyle w:val="Heading1"/>
      </w:pPr>
      <w:r>
        <w:t>Special Note on Publisher Content:</w:t>
      </w:r>
    </w:p>
    <w:p w14:paraId="6F4D74EC" w14:textId="0AED5096" w:rsidR="00452752" w:rsidRDefault="00177F9C">
      <w:pPr>
        <w:rPr>
          <w:rFonts w:asciiTheme="majorHAnsi" w:hAnsiTheme="majorHAnsi" w:cstheme="majorHAnsi"/>
          <w:sz w:val="24"/>
          <w:szCs w:val="24"/>
        </w:rPr>
      </w:pPr>
      <w:r>
        <w:rPr>
          <w:rFonts w:asciiTheme="majorHAnsi" w:hAnsiTheme="majorHAnsi" w:cstheme="majorHAnsi"/>
          <w:sz w:val="24"/>
          <w:szCs w:val="24"/>
        </w:rPr>
        <w:t xml:space="preserve">These guidelines also apply to </w:t>
      </w:r>
      <w:r w:rsidR="008C7201" w:rsidRPr="00B94CC5">
        <w:rPr>
          <w:rFonts w:asciiTheme="majorHAnsi" w:hAnsiTheme="majorHAnsi" w:cstheme="majorHAnsi"/>
          <w:sz w:val="24"/>
          <w:szCs w:val="24"/>
        </w:rPr>
        <w:t xml:space="preserve">publisher content (DVDs, websites such as mylabs) </w:t>
      </w:r>
      <w:r>
        <w:rPr>
          <w:rFonts w:asciiTheme="majorHAnsi" w:hAnsiTheme="majorHAnsi" w:cstheme="majorHAnsi"/>
          <w:sz w:val="24"/>
          <w:szCs w:val="24"/>
        </w:rPr>
        <w:t>used</w:t>
      </w:r>
      <w:r w:rsidR="00B94CC5" w:rsidRPr="00B94CC5">
        <w:rPr>
          <w:rFonts w:asciiTheme="majorHAnsi" w:hAnsiTheme="majorHAnsi" w:cstheme="majorHAnsi"/>
          <w:sz w:val="24"/>
          <w:szCs w:val="24"/>
        </w:rPr>
        <w:t xml:space="preserve"> in the course</w:t>
      </w:r>
      <w:r w:rsidR="008C7201" w:rsidRPr="00B94CC5">
        <w:rPr>
          <w:rFonts w:asciiTheme="majorHAnsi" w:hAnsiTheme="majorHAnsi" w:cstheme="majorHAnsi"/>
          <w:sz w:val="24"/>
          <w:szCs w:val="24"/>
        </w:rPr>
        <w:t xml:space="preserve">, even if optional. Developers should identify what publisher content is being used so it can be checked. </w:t>
      </w:r>
      <w:r w:rsidR="00B94CC5" w:rsidRPr="00B94CC5">
        <w:rPr>
          <w:rFonts w:asciiTheme="majorHAnsi" w:hAnsiTheme="majorHAnsi" w:cstheme="majorHAnsi"/>
          <w:sz w:val="24"/>
          <w:szCs w:val="24"/>
        </w:rPr>
        <w:t>Publishers are making progress with accessibility</w:t>
      </w:r>
      <w:r w:rsidR="003E4A50">
        <w:rPr>
          <w:rFonts w:asciiTheme="majorHAnsi" w:hAnsiTheme="majorHAnsi" w:cstheme="majorHAnsi"/>
          <w:sz w:val="24"/>
          <w:szCs w:val="24"/>
        </w:rPr>
        <w:t>,</w:t>
      </w:r>
      <w:r w:rsidR="00B94CC5" w:rsidRPr="00B94CC5">
        <w:rPr>
          <w:rFonts w:asciiTheme="majorHAnsi" w:hAnsiTheme="majorHAnsi" w:cstheme="majorHAnsi"/>
          <w:sz w:val="24"/>
          <w:szCs w:val="24"/>
        </w:rPr>
        <w:t xml:space="preserve"> but at this point many are not fully accessible. </w:t>
      </w:r>
      <w:r w:rsidR="008C7201" w:rsidRPr="00B94CC5">
        <w:rPr>
          <w:rFonts w:asciiTheme="majorHAnsi" w:hAnsiTheme="majorHAnsi" w:cstheme="majorHAnsi"/>
          <w:sz w:val="24"/>
          <w:szCs w:val="24"/>
        </w:rPr>
        <w:t xml:space="preserve"> </w:t>
      </w:r>
      <w:r w:rsidR="00B94CC5" w:rsidRPr="00B94CC5">
        <w:rPr>
          <w:rFonts w:asciiTheme="majorHAnsi" w:hAnsiTheme="majorHAnsi" w:cstheme="majorHAnsi"/>
          <w:sz w:val="24"/>
          <w:szCs w:val="24"/>
        </w:rPr>
        <w:t xml:space="preserve">If a resource is optional, it is highly suggested that it is not used at this time unless the publisher can guarantee the resource is </w:t>
      </w:r>
      <w:r w:rsidR="00067E87">
        <w:rPr>
          <w:rFonts w:asciiTheme="majorHAnsi" w:hAnsiTheme="majorHAnsi" w:cstheme="majorHAnsi"/>
          <w:sz w:val="24"/>
          <w:szCs w:val="24"/>
        </w:rPr>
        <w:t xml:space="preserve">fully </w:t>
      </w:r>
      <w:r w:rsidR="00B94CC5" w:rsidRPr="00B94CC5">
        <w:rPr>
          <w:rFonts w:asciiTheme="majorHAnsi" w:hAnsiTheme="majorHAnsi" w:cstheme="majorHAnsi"/>
          <w:sz w:val="24"/>
          <w:szCs w:val="24"/>
        </w:rPr>
        <w:t xml:space="preserve">accessible. </w:t>
      </w:r>
      <w:r w:rsidR="00452752">
        <w:rPr>
          <w:rFonts w:asciiTheme="majorHAnsi" w:hAnsiTheme="majorHAnsi" w:cstheme="majorHAnsi"/>
          <w:sz w:val="24"/>
          <w:szCs w:val="24"/>
        </w:rPr>
        <w:br w:type="page"/>
      </w:r>
    </w:p>
    <w:p w14:paraId="2F48C14B" w14:textId="3248C9CA" w:rsidR="00467CE2" w:rsidRPr="00467CE2" w:rsidRDefault="00174D1D" w:rsidP="00467CE2">
      <w:pPr>
        <w:pStyle w:val="Heading1"/>
      </w:pPr>
      <w:r w:rsidRPr="00174D1D">
        <w:lastRenderedPageBreak/>
        <w:t xml:space="preserve">Perceivable: </w:t>
      </w:r>
      <w:r w:rsidR="00E02295">
        <w:t>Information and user interface components must be presentable to users in ways they can perceive.</w:t>
      </w:r>
    </w:p>
    <w:p w14:paraId="7CBE00FC" w14:textId="53624BCD" w:rsidR="00174D1D" w:rsidRDefault="00174D1D" w:rsidP="00452752">
      <w:pPr>
        <w:pStyle w:val="Heading2"/>
      </w:pPr>
      <w:r>
        <w:t>Guideline 1.1 Text Alternatives: Provide text alternative for any non-text content</w:t>
      </w:r>
    </w:p>
    <w:tbl>
      <w:tblPr>
        <w:tblStyle w:val="TableGrid"/>
        <w:tblW w:w="5000" w:type="pct"/>
        <w:tblLook w:val="04A0" w:firstRow="1" w:lastRow="0" w:firstColumn="1" w:lastColumn="0" w:noHBand="0" w:noVBand="1"/>
        <w:tblCaption w:val="Guideline 1.1 Text Alternatives: Provide text alternatives for any non-text content"/>
        <w:tblDescription w:val="Guideline 1.1 Text Alternatives: Provide text alternatives for any non-text content"/>
      </w:tblPr>
      <w:tblGrid>
        <w:gridCol w:w="1614"/>
        <w:gridCol w:w="1620"/>
        <w:gridCol w:w="4582"/>
        <w:gridCol w:w="3615"/>
        <w:gridCol w:w="2959"/>
      </w:tblGrid>
      <w:tr w:rsidR="002D7C8C" w:rsidRPr="00166D5E" w14:paraId="65840945" w14:textId="77777777" w:rsidTr="00584799">
        <w:trPr>
          <w:tblHeader/>
        </w:trPr>
        <w:tc>
          <w:tcPr>
            <w:tcW w:w="561" w:type="pct"/>
          </w:tcPr>
          <w:p w14:paraId="2A7E96A4" w14:textId="77777777" w:rsidR="002D7C8C" w:rsidRPr="00146794" w:rsidRDefault="002D7C8C" w:rsidP="00490976">
            <w:pPr>
              <w:pStyle w:val="Default"/>
              <w:rPr>
                <w:rFonts w:asciiTheme="majorHAnsi" w:hAnsiTheme="majorHAnsi" w:cs="Times New Roman"/>
                <w:b/>
                <w:color w:val="auto"/>
              </w:rPr>
            </w:pPr>
            <w:r w:rsidRPr="00146794">
              <w:rPr>
                <w:rFonts w:asciiTheme="majorHAnsi" w:hAnsiTheme="majorHAnsi" w:cs="Times New Roman"/>
                <w:b/>
                <w:color w:val="auto"/>
              </w:rPr>
              <w:t>Guideline</w:t>
            </w:r>
          </w:p>
        </w:tc>
        <w:tc>
          <w:tcPr>
            <w:tcW w:w="563" w:type="pct"/>
          </w:tcPr>
          <w:p w14:paraId="4CBE1989" w14:textId="08C14142" w:rsidR="002D7C8C" w:rsidRPr="00146794" w:rsidRDefault="002D7C8C" w:rsidP="00146794">
            <w:pPr>
              <w:pStyle w:val="Default"/>
              <w:rPr>
                <w:rFonts w:asciiTheme="majorHAnsi" w:hAnsiTheme="majorHAnsi"/>
                <w:b/>
              </w:rPr>
            </w:pPr>
            <w:r>
              <w:rPr>
                <w:rFonts w:asciiTheme="majorHAnsi" w:hAnsiTheme="majorHAnsi"/>
                <w:b/>
              </w:rPr>
              <w:t>QM Standard</w:t>
            </w:r>
          </w:p>
        </w:tc>
        <w:tc>
          <w:tcPr>
            <w:tcW w:w="1592" w:type="pct"/>
          </w:tcPr>
          <w:p w14:paraId="34E32B24" w14:textId="35F680F5" w:rsidR="002D7C8C" w:rsidRPr="00146794" w:rsidRDefault="002D7C8C" w:rsidP="00146794">
            <w:pPr>
              <w:pStyle w:val="Default"/>
              <w:rPr>
                <w:rFonts w:asciiTheme="majorHAnsi" w:hAnsiTheme="majorHAnsi"/>
                <w:b/>
              </w:rPr>
            </w:pPr>
            <w:r w:rsidRPr="00146794">
              <w:rPr>
                <w:rFonts w:asciiTheme="majorHAnsi" w:hAnsiTheme="majorHAnsi"/>
                <w:b/>
              </w:rPr>
              <w:t>Guideline Elements</w:t>
            </w:r>
          </w:p>
        </w:tc>
        <w:tc>
          <w:tcPr>
            <w:tcW w:w="1256" w:type="pct"/>
          </w:tcPr>
          <w:p w14:paraId="5EAF03E4" w14:textId="77777777" w:rsidR="002D7C8C" w:rsidRPr="00146794" w:rsidRDefault="002D7C8C" w:rsidP="007D47DA">
            <w:pPr>
              <w:pStyle w:val="Default"/>
              <w:rPr>
                <w:rFonts w:asciiTheme="majorHAnsi" w:hAnsiTheme="majorHAnsi"/>
                <w:b/>
              </w:rPr>
            </w:pPr>
            <w:r>
              <w:rPr>
                <w:rFonts w:asciiTheme="majorHAnsi" w:hAnsiTheme="majorHAnsi"/>
                <w:b/>
              </w:rPr>
              <w:t>Examples of How to Meet</w:t>
            </w:r>
          </w:p>
        </w:tc>
        <w:tc>
          <w:tcPr>
            <w:tcW w:w="1028" w:type="pct"/>
          </w:tcPr>
          <w:p w14:paraId="4BBA8A82" w14:textId="77777777" w:rsidR="002D7C8C" w:rsidRPr="00146794" w:rsidRDefault="002D7C8C" w:rsidP="00146794">
            <w:pPr>
              <w:pStyle w:val="Default"/>
              <w:rPr>
                <w:rFonts w:asciiTheme="majorHAnsi" w:hAnsiTheme="majorHAnsi"/>
                <w:b/>
              </w:rPr>
            </w:pPr>
            <w:r w:rsidRPr="00146794">
              <w:rPr>
                <w:rFonts w:asciiTheme="majorHAnsi" w:hAnsiTheme="majorHAnsi"/>
                <w:b/>
              </w:rPr>
              <w:t>Review Comments/Notes</w:t>
            </w:r>
          </w:p>
        </w:tc>
      </w:tr>
      <w:tr w:rsidR="002D7C8C" w:rsidRPr="00166D5E" w14:paraId="7B4A6E61" w14:textId="77777777" w:rsidTr="00452752">
        <w:tc>
          <w:tcPr>
            <w:tcW w:w="561" w:type="pct"/>
          </w:tcPr>
          <w:p w14:paraId="429FFE08" w14:textId="77777777" w:rsidR="002D7C8C" w:rsidRDefault="002D7C8C" w:rsidP="00490976">
            <w:pPr>
              <w:pStyle w:val="Default"/>
              <w:rPr>
                <w:rFonts w:asciiTheme="majorHAnsi" w:hAnsiTheme="majorHAnsi" w:cs="Times New Roman"/>
                <w:color w:val="auto"/>
              </w:rPr>
            </w:pPr>
            <w:r w:rsidRPr="00490976">
              <w:rPr>
                <w:rFonts w:asciiTheme="majorHAnsi" w:hAnsiTheme="majorHAnsi" w:cs="Times New Roman"/>
                <w:color w:val="auto"/>
              </w:rPr>
              <w:t>1.</w:t>
            </w:r>
            <w:r>
              <w:rPr>
                <w:rFonts w:asciiTheme="majorHAnsi" w:hAnsiTheme="majorHAnsi" w:cs="Times New Roman"/>
                <w:color w:val="auto"/>
              </w:rPr>
              <w:t xml:space="preserve">1.1 Non-text Content </w:t>
            </w:r>
          </w:p>
          <w:p w14:paraId="639D7814" w14:textId="77777777" w:rsidR="002D7C8C" w:rsidRPr="00166D5E" w:rsidRDefault="002D7C8C" w:rsidP="00490976">
            <w:pPr>
              <w:pStyle w:val="Default"/>
              <w:rPr>
                <w:rFonts w:asciiTheme="majorHAnsi" w:hAnsiTheme="majorHAnsi" w:cs="Times New Roman"/>
                <w:color w:val="auto"/>
              </w:rPr>
            </w:pPr>
            <w:r>
              <w:rPr>
                <w:rFonts w:asciiTheme="majorHAnsi" w:hAnsiTheme="majorHAnsi" w:cs="Times New Roman"/>
                <w:color w:val="auto"/>
              </w:rPr>
              <w:t>(Level A)</w:t>
            </w:r>
          </w:p>
        </w:tc>
        <w:tc>
          <w:tcPr>
            <w:tcW w:w="563" w:type="pct"/>
          </w:tcPr>
          <w:p w14:paraId="2A8F39C9" w14:textId="74F48685" w:rsidR="002D7C8C" w:rsidRPr="00166D5E" w:rsidRDefault="002D7C8C" w:rsidP="00490976">
            <w:pPr>
              <w:pStyle w:val="Default"/>
              <w:numPr>
                <w:ilvl w:val="0"/>
                <w:numId w:val="3"/>
              </w:numPr>
              <w:rPr>
                <w:rFonts w:asciiTheme="majorHAnsi" w:hAnsiTheme="majorHAnsi"/>
              </w:rPr>
            </w:pPr>
            <w:r>
              <w:rPr>
                <w:rFonts w:asciiTheme="majorHAnsi" w:hAnsiTheme="majorHAnsi"/>
              </w:rPr>
              <w:t>8.3</w:t>
            </w:r>
          </w:p>
        </w:tc>
        <w:tc>
          <w:tcPr>
            <w:tcW w:w="1592" w:type="pct"/>
          </w:tcPr>
          <w:p w14:paraId="7D68393F" w14:textId="33E67124" w:rsidR="002D7C8C" w:rsidRPr="00490976" w:rsidRDefault="002D7C8C" w:rsidP="00490976">
            <w:pPr>
              <w:pStyle w:val="Default"/>
              <w:numPr>
                <w:ilvl w:val="0"/>
                <w:numId w:val="3"/>
              </w:numPr>
              <w:rPr>
                <w:rFonts w:asciiTheme="majorHAnsi" w:hAnsiTheme="majorHAnsi"/>
              </w:rPr>
            </w:pPr>
            <w:r w:rsidRPr="00166D5E">
              <w:rPr>
                <w:rFonts w:asciiTheme="majorHAnsi" w:hAnsiTheme="majorHAnsi"/>
              </w:rPr>
              <w:t>All images, form image buttons, and image map hot spots have appropriate, equivalent alternative text.</w:t>
            </w:r>
          </w:p>
        </w:tc>
        <w:tc>
          <w:tcPr>
            <w:tcW w:w="1256" w:type="pct"/>
          </w:tcPr>
          <w:p w14:paraId="774B423F" w14:textId="77777777" w:rsidR="002D7C8C" w:rsidRPr="00166D5E" w:rsidRDefault="002D7C8C" w:rsidP="00146794">
            <w:pPr>
              <w:pStyle w:val="Default"/>
              <w:rPr>
                <w:rFonts w:asciiTheme="majorHAnsi" w:hAnsiTheme="majorHAnsi"/>
              </w:rPr>
            </w:pPr>
            <w:r>
              <w:rPr>
                <w:rFonts w:asciiTheme="majorHAnsi" w:hAnsiTheme="majorHAnsi"/>
              </w:rPr>
              <w:t xml:space="preserve">Add descriptive alt text to images that convey content. </w:t>
            </w:r>
          </w:p>
        </w:tc>
        <w:tc>
          <w:tcPr>
            <w:tcW w:w="1028" w:type="pct"/>
          </w:tcPr>
          <w:p w14:paraId="0DFD7F2B" w14:textId="77777777" w:rsidR="002D7C8C" w:rsidRPr="00166D5E" w:rsidRDefault="002D7C8C" w:rsidP="00146794">
            <w:pPr>
              <w:pStyle w:val="Default"/>
              <w:rPr>
                <w:rFonts w:asciiTheme="majorHAnsi" w:hAnsiTheme="majorHAnsi"/>
              </w:rPr>
            </w:pPr>
          </w:p>
        </w:tc>
      </w:tr>
      <w:tr w:rsidR="002D7C8C" w:rsidRPr="00166D5E" w14:paraId="7E12DDBC" w14:textId="77777777" w:rsidTr="00452752">
        <w:tc>
          <w:tcPr>
            <w:tcW w:w="561" w:type="pct"/>
          </w:tcPr>
          <w:p w14:paraId="266349E9" w14:textId="77777777" w:rsidR="002D7C8C" w:rsidRPr="00166D5E" w:rsidRDefault="002D7C8C" w:rsidP="00B44EA3">
            <w:pPr>
              <w:pStyle w:val="Default"/>
              <w:rPr>
                <w:rFonts w:asciiTheme="majorHAnsi" w:hAnsiTheme="majorHAnsi" w:cs="Times New Roman"/>
                <w:color w:val="auto"/>
              </w:rPr>
            </w:pPr>
          </w:p>
        </w:tc>
        <w:tc>
          <w:tcPr>
            <w:tcW w:w="563" w:type="pct"/>
          </w:tcPr>
          <w:p w14:paraId="08288DD9" w14:textId="32E2092B" w:rsidR="002D7C8C" w:rsidRPr="00166D5E" w:rsidRDefault="002D7C8C" w:rsidP="00490976">
            <w:pPr>
              <w:pStyle w:val="Default"/>
              <w:numPr>
                <w:ilvl w:val="0"/>
                <w:numId w:val="3"/>
              </w:numPr>
              <w:rPr>
                <w:rFonts w:asciiTheme="majorHAnsi" w:hAnsiTheme="majorHAnsi"/>
              </w:rPr>
            </w:pPr>
            <w:r>
              <w:rPr>
                <w:rFonts w:asciiTheme="majorHAnsi" w:hAnsiTheme="majorHAnsi"/>
              </w:rPr>
              <w:t>8.3</w:t>
            </w:r>
          </w:p>
        </w:tc>
        <w:tc>
          <w:tcPr>
            <w:tcW w:w="1592" w:type="pct"/>
          </w:tcPr>
          <w:p w14:paraId="2531312E" w14:textId="53A8A757" w:rsidR="002D7C8C" w:rsidRPr="00490976" w:rsidRDefault="002D7C8C" w:rsidP="00490976">
            <w:pPr>
              <w:pStyle w:val="Default"/>
              <w:numPr>
                <w:ilvl w:val="0"/>
                <w:numId w:val="3"/>
              </w:numPr>
              <w:rPr>
                <w:rFonts w:asciiTheme="majorHAnsi" w:hAnsiTheme="majorHAnsi"/>
              </w:rPr>
            </w:pPr>
            <w:r w:rsidRPr="00166D5E">
              <w:rPr>
                <w:rFonts w:asciiTheme="majorHAnsi" w:hAnsiTheme="majorHAnsi"/>
              </w:rPr>
              <w:t>Images that do not convey content, are decorative, or contain content that is already conveyed in text are given null alt text (alt="") or implemented as CSS backgrounds. All linked images have descriptive alternative text.</w:t>
            </w:r>
          </w:p>
        </w:tc>
        <w:tc>
          <w:tcPr>
            <w:tcW w:w="1256" w:type="pct"/>
          </w:tcPr>
          <w:p w14:paraId="316D127F" w14:textId="77777777" w:rsidR="002D7C8C" w:rsidRDefault="002D7C8C" w:rsidP="00146794">
            <w:pPr>
              <w:pStyle w:val="Default"/>
              <w:rPr>
                <w:rFonts w:asciiTheme="majorHAnsi" w:hAnsiTheme="majorHAnsi"/>
              </w:rPr>
            </w:pPr>
            <w:r>
              <w:rPr>
                <w:rFonts w:asciiTheme="majorHAnsi" w:hAnsiTheme="majorHAnsi"/>
              </w:rPr>
              <w:t>Add an alt text that states “image has only a decorative purpose”.</w:t>
            </w:r>
          </w:p>
          <w:p w14:paraId="2CE167A5" w14:textId="77777777" w:rsidR="002D7C8C" w:rsidRPr="00166D5E" w:rsidRDefault="002D7C8C" w:rsidP="00146794">
            <w:pPr>
              <w:pStyle w:val="Default"/>
              <w:rPr>
                <w:rFonts w:asciiTheme="majorHAnsi" w:hAnsiTheme="majorHAnsi"/>
              </w:rPr>
            </w:pPr>
            <w:r>
              <w:rPr>
                <w:rFonts w:asciiTheme="majorHAnsi" w:hAnsiTheme="majorHAnsi"/>
              </w:rPr>
              <w:t xml:space="preserve">If using an image as a link, include a descriptive alt text. </w:t>
            </w:r>
          </w:p>
        </w:tc>
        <w:tc>
          <w:tcPr>
            <w:tcW w:w="1028" w:type="pct"/>
          </w:tcPr>
          <w:p w14:paraId="31D8AF09" w14:textId="77777777" w:rsidR="002D7C8C" w:rsidRPr="00166D5E" w:rsidRDefault="002D7C8C" w:rsidP="000332C7">
            <w:pPr>
              <w:pStyle w:val="Default"/>
              <w:rPr>
                <w:rFonts w:asciiTheme="majorHAnsi" w:hAnsiTheme="majorHAnsi"/>
              </w:rPr>
            </w:pPr>
          </w:p>
        </w:tc>
      </w:tr>
      <w:tr w:rsidR="002D7C8C" w:rsidRPr="00166D5E" w14:paraId="5604760D" w14:textId="77777777" w:rsidTr="00452752">
        <w:tc>
          <w:tcPr>
            <w:tcW w:w="561" w:type="pct"/>
          </w:tcPr>
          <w:p w14:paraId="056ED0EB" w14:textId="77777777" w:rsidR="002D7C8C" w:rsidRPr="00166D5E" w:rsidRDefault="002D7C8C" w:rsidP="00B44EA3">
            <w:pPr>
              <w:pStyle w:val="Default"/>
              <w:rPr>
                <w:rFonts w:asciiTheme="majorHAnsi" w:hAnsiTheme="majorHAnsi" w:cs="Times New Roman"/>
                <w:color w:val="auto"/>
              </w:rPr>
            </w:pPr>
          </w:p>
        </w:tc>
        <w:tc>
          <w:tcPr>
            <w:tcW w:w="563" w:type="pct"/>
          </w:tcPr>
          <w:p w14:paraId="78C09464" w14:textId="77777777" w:rsidR="002D7C8C" w:rsidRDefault="002D7C8C" w:rsidP="00490976">
            <w:pPr>
              <w:pStyle w:val="Default"/>
              <w:numPr>
                <w:ilvl w:val="0"/>
                <w:numId w:val="3"/>
              </w:numPr>
              <w:rPr>
                <w:rFonts w:asciiTheme="majorHAnsi" w:hAnsiTheme="majorHAnsi"/>
              </w:rPr>
            </w:pPr>
            <w:r>
              <w:rPr>
                <w:rFonts w:asciiTheme="majorHAnsi" w:hAnsiTheme="majorHAnsi"/>
              </w:rPr>
              <w:t>8.3</w:t>
            </w:r>
          </w:p>
          <w:p w14:paraId="3DB13F42" w14:textId="37B69C1F" w:rsidR="002D7C8C" w:rsidRPr="00166D5E" w:rsidRDefault="002D7C8C" w:rsidP="00490976">
            <w:pPr>
              <w:pStyle w:val="Default"/>
              <w:numPr>
                <w:ilvl w:val="0"/>
                <w:numId w:val="3"/>
              </w:numPr>
              <w:rPr>
                <w:rFonts w:asciiTheme="majorHAnsi" w:hAnsiTheme="majorHAnsi"/>
              </w:rPr>
            </w:pPr>
            <w:r>
              <w:rPr>
                <w:rFonts w:asciiTheme="majorHAnsi" w:hAnsiTheme="majorHAnsi"/>
              </w:rPr>
              <w:t>8.4</w:t>
            </w:r>
          </w:p>
        </w:tc>
        <w:tc>
          <w:tcPr>
            <w:tcW w:w="1592" w:type="pct"/>
          </w:tcPr>
          <w:p w14:paraId="479E74EF" w14:textId="16D67E20" w:rsidR="002D7C8C" w:rsidRPr="00490976" w:rsidRDefault="002D7C8C" w:rsidP="00490976">
            <w:pPr>
              <w:pStyle w:val="Default"/>
              <w:numPr>
                <w:ilvl w:val="0"/>
                <w:numId w:val="3"/>
              </w:numPr>
              <w:rPr>
                <w:rFonts w:asciiTheme="majorHAnsi" w:hAnsiTheme="majorHAnsi"/>
              </w:rPr>
            </w:pPr>
            <w:r w:rsidRPr="00166D5E">
              <w:rPr>
                <w:rFonts w:asciiTheme="majorHAnsi" w:hAnsiTheme="majorHAnsi"/>
              </w:rPr>
              <w:t>Equivalent alternatives to complex images are provided in context or on a separate (linked and/or referenced via longdesc) page.</w:t>
            </w:r>
          </w:p>
        </w:tc>
        <w:tc>
          <w:tcPr>
            <w:tcW w:w="1256" w:type="pct"/>
          </w:tcPr>
          <w:p w14:paraId="73BF56E4" w14:textId="77777777" w:rsidR="002D7C8C" w:rsidRDefault="002D7C8C" w:rsidP="00146794">
            <w:pPr>
              <w:pStyle w:val="Default"/>
              <w:rPr>
                <w:rFonts w:asciiTheme="majorHAnsi" w:hAnsiTheme="majorHAnsi"/>
              </w:rPr>
            </w:pPr>
            <w:r>
              <w:rPr>
                <w:rFonts w:asciiTheme="majorHAnsi" w:hAnsiTheme="majorHAnsi"/>
              </w:rPr>
              <w:t xml:space="preserve">Describe more complex images in context. Provide reference in the alt text to the location for the longdesc. Example below from  </w:t>
            </w:r>
            <w:hyperlink r:id="rId30" w:history="1">
              <w:r w:rsidRPr="00111999">
                <w:rPr>
                  <w:rStyle w:val="Hyperlink"/>
                  <w:rFonts w:asciiTheme="majorHAnsi" w:hAnsiTheme="majorHAnsi"/>
                </w:rPr>
                <w:t>http://www.w3.org/TR/2013/NOTE-WCAG20-TECHS-20130905/G74</w:t>
              </w:r>
            </w:hyperlink>
          </w:p>
          <w:p w14:paraId="3D467731" w14:textId="77777777" w:rsidR="002D7C8C" w:rsidRPr="000B33E1" w:rsidRDefault="002D7C8C" w:rsidP="00BF0E01">
            <w:pPr>
              <w:pStyle w:val="Default"/>
              <w:rPr>
                <w:rFonts w:asciiTheme="majorHAnsi" w:hAnsiTheme="majorHAnsi"/>
                <w:sz w:val="18"/>
                <w:szCs w:val="18"/>
              </w:rPr>
            </w:pPr>
            <w:r w:rsidRPr="000B33E1">
              <w:rPr>
                <w:rFonts w:asciiTheme="majorHAnsi" w:hAnsiTheme="majorHAnsi"/>
                <w:sz w:val="18"/>
                <w:szCs w:val="18"/>
              </w:rPr>
              <w:t>Example 1: Bar chart</w:t>
            </w:r>
          </w:p>
          <w:p w14:paraId="270E1BD7" w14:textId="77777777" w:rsidR="002D7C8C" w:rsidRPr="000B33E1" w:rsidRDefault="002D7C8C" w:rsidP="00BF0E01">
            <w:pPr>
              <w:pStyle w:val="Default"/>
              <w:rPr>
                <w:rFonts w:asciiTheme="majorHAnsi" w:hAnsiTheme="majorHAnsi"/>
                <w:sz w:val="18"/>
                <w:szCs w:val="18"/>
              </w:rPr>
            </w:pPr>
            <w:r w:rsidRPr="000B33E1">
              <w:rPr>
                <w:rFonts w:asciiTheme="majorHAnsi" w:hAnsiTheme="majorHAnsi"/>
                <w:sz w:val="18"/>
                <w:szCs w:val="18"/>
              </w:rPr>
              <w:t>There is a bar chart on a Web page showing the sales for the top three salespeople.</w:t>
            </w:r>
          </w:p>
          <w:p w14:paraId="06467D03" w14:textId="77777777" w:rsidR="002D7C8C" w:rsidRPr="000B33E1" w:rsidRDefault="002D7C8C" w:rsidP="00BF0E01">
            <w:pPr>
              <w:pStyle w:val="Default"/>
              <w:rPr>
                <w:rFonts w:asciiTheme="majorHAnsi" w:hAnsiTheme="majorHAnsi"/>
                <w:sz w:val="18"/>
                <w:szCs w:val="18"/>
              </w:rPr>
            </w:pPr>
            <w:r w:rsidRPr="000B33E1">
              <w:rPr>
                <w:rFonts w:asciiTheme="majorHAnsi" w:hAnsiTheme="majorHAnsi"/>
                <w:sz w:val="18"/>
                <w:szCs w:val="18"/>
              </w:rPr>
              <w:t>The short text alternative says: "October sales chart for top three salespeople. Details in text following the chart:"</w:t>
            </w:r>
          </w:p>
          <w:p w14:paraId="53BEE06D" w14:textId="730AE8C9" w:rsidR="002D7C8C" w:rsidRPr="00166D5E" w:rsidRDefault="002D7C8C" w:rsidP="00452752">
            <w:pPr>
              <w:pStyle w:val="Default"/>
              <w:rPr>
                <w:rFonts w:asciiTheme="majorHAnsi" w:hAnsiTheme="majorHAnsi"/>
              </w:rPr>
            </w:pPr>
            <w:r w:rsidRPr="000B33E1">
              <w:rPr>
                <w:rFonts w:asciiTheme="majorHAnsi" w:hAnsiTheme="majorHAnsi"/>
                <w:sz w:val="18"/>
                <w:szCs w:val="18"/>
              </w:rPr>
              <w:t>The following is in the paragraph immediately below the chart. "Sales for October show Mary leading with 400 units. Mike follows closely with 389. Chris rounds out our top 3 with sales of 350."</w:t>
            </w:r>
          </w:p>
        </w:tc>
        <w:tc>
          <w:tcPr>
            <w:tcW w:w="1028" w:type="pct"/>
          </w:tcPr>
          <w:p w14:paraId="7EC24C55" w14:textId="77777777" w:rsidR="002D7C8C" w:rsidRPr="00166D5E" w:rsidRDefault="002D7C8C" w:rsidP="00AF5078">
            <w:pPr>
              <w:pStyle w:val="Default"/>
              <w:rPr>
                <w:rFonts w:asciiTheme="majorHAnsi" w:hAnsiTheme="majorHAnsi"/>
              </w:rPr>
            </w:pPr>
          </w:p>
        </w:tc>
      </w:tr>
    </w:tbl>
    <w:p w14:paraId="5535D202" w14:textId="77777777" w:rsidR="00467CE2" w:rsidRDefault="00467CE2">
      <w:r>
        <w:br w:type="page"/>
      </w:r>
    </w:p>
    <w:p w14:paraId="6EC46EA0" w14:textId="1FA7C941" w:rsidR="00174D1D" w:rsidRDefault="00174D1D" w:rsidP="00174D1D">
      <w:pPr>
        <w:pStyle w:val="Heading2"/>
      </w:pPr>
      <w:r>
        <w:lastRenderedPageBreak/>
        <w:t>Guideline 1.2 Time-based Media: Provide alternatives for time-based media</w:t>
      </w:r>
    </w:p>
    <w:p w14:paraId="1501916E" w14:textId="77777777" w:rsidR="00174D1D" w:rsidRPr="005F7719" w:rsidRDefault="00174D1D" w:rsidP="00174D1D">
      <w:pPr>
        <w:pStyle w:val="Default"/>
        <w:rPr>
          <w:rFonts w:asciiTheme="majorHAnsi" w:hAnsiTheme="majorHAnsi"/>
        </w:rPr>
      </w:pPr>
      <w:r w:rsidRPr="00166D5E">
        <w:rPr>
          <w:rFonts w:asciiTheme="majorHAnsi" w:hAnsiTheme="majorHAnsi"/>
        </w:rPr>
        <w:t>NOTE: If the audio or video is designated as an alternative to web content (e.g., an audio or sign language version of a web page, for example), then the web content itself serves as the alternative.</w:t>
      </w:r>
    </w:p>
    <w:tbl>
      <w:tblPr>
        <w:tblStyle w:val="TableGrid"/>
        <w:tblW w:w="0" w:type="auto"/>
        <w:tblLook w:val="04A0" w:firstRow="1" w:lastRow="0" w:firstColumn="1" w:lastColumn="0" w:noHBand="0" w:noVBand="1"/>
        <w:tblCaption w:val="Guideline 1.2 Time-based Media: Provide alternatives for time-based media."/>
        <w:tblDescription w:val="Guideline 1.2 Time-based Media: Provide alternatives for time-based media."/>
      </w:tblPr>
      <w:tblGrid>
        <w:gridCol w:w="1615"/>
        <w:gridCol w:w="1620"/>
        <w:gridCol w:w="4590"/>
        <w:gridCol w:w="3600"/>
        <w:gridCol w:w="2965"/>
      </w:tblGrid>
      <w:tr w:rsidR="00A634BB" w:rsidRPr="00166D5E" w14:paraId="0402F663" w14:textId="77777777" w:rsidTr="00B63875">
        <w:trPr>
          <w:tblHeader/>
        </w:trPr>
        <w:tc>
          <w:tcPr>
            <w:tcW w:w="1615" w:type="dxa"/>
          </w:tcPr>
          <w:p w14:paraId="0D3D6B96" w14:textId="77777777" w:rsidR="00A634BB" w:rsidRPr="00146794" w:rsidRDefault="00A634BB" w:rsidP="00B44EA3">
            <w:pPr>
              <w:pStyle w:val="Default"/>
              <w:rPr>
                <w:rFonts w:asciiTheme="majorHAnsi" w:hAnsiTheme="majorHAnsi" w:cs="Times New Roman"/>
                <w:b/>
                <w:color w:val="auto"/>
              </w:rPr>
            </w:pPr>
            <w:r w:rsidRPr="00146794">
              <w:rPr>
                <w:rFonts w:asciiTheme="majorHAnsi" w:hAnsiTheme="majorHAnsi" w:cs="Times New Roman"/>
                <w:b/>
                <w:color w:val="auto"/>
              </w:rPr>
              <w:t>Guideline</w:t>
            </w:r>
          </w:p>
        </w:tc>
        <w:tc>
          <w:tcPr>
            <w:tcW w:w="1620" w:type="dxa"/>
          </w:tcPr>
          <w:p w14:paraId="305C77E2" w14:textId="741215C7" w:rsidR="00A634BB" w:rsidRPr="00146794" w:rsidRDefault="00A634BB" w:rsidP="00B44EA3">
            <w:pPr>
              <w:pStyle w:val="Default"/>
              <w:rPr>
                <w:rFonts w:asciiTheme="majorHAnsi" w:hAnsiTheme="majorHAnsi"/>
                <w:b/>
              </w:rPr>
            </w:pPr>
            <w:r>
              <w:rPr>
                <w:rFonts w:asciiTheme="majorHAnsi" w:hAnsiTheme="majorHAnsi"/>
                <w:b/>
              </w:rPr>
              <w:t>QM Standard</w:t>
            </w:r>
          </w:p>
        </w:tc>
        <w:tc>
          <w:tcPr>
            <w:tcW w:w="4590" w:type="dxa"/>
          </w:tcPr>
          <w:p w14:paraId="7963100B" w14:textId="4383BFA8" w:rsidR="00A634BB" w:rsidRPr="00146794" w:rsidRDefault="00A634BB" w:rsidP="00B44EA3">
            <w:pPr>
              <w:pStyle w:val="Default"/>
              <w:rPr>
                <w:rFonts w:asciiTheme="majorHAnsi" w:hAnsiTheme="majorHAnsi"/>
                <w:b/>
              </w:rPr>
            </w:pPr>
            <w:r w:rsidRPr="00146794">
              <w:rPr>
                <w:rFonts w:asciiTheme="majorHAnsi" w:hAnsiTheme="majorHAnsi"/>
                <w:b/>
              </w:rPr>
              <w:t>Guideline Elements</w:t>
            </w:r>
          </w:p>
        </w:tc>
        <w:tc>
          <w:tcPr>
            <w:tcW w:w="3600" w:type="dxa"/>
          </w:tcPr>
          <w:p w14:paraId="3D4DF0A0" w14:textId="77777777" w:rsidR="00A634BB" w:rsidRPr="00146794" w:rsidRDefault="00A634BB" w:rsidP="00B44EA3">
            <w:pPr>
              <w:pStyle w:val="Default"/>
              <w:rPr>
                <w:rFonts w:asciiTheme="majorHAnsi" w:hAnsiTheme="majorHAnsi"/>
                <w:b/>
              </w:rPr>
            </w:pPr>
            <w:r>
              <w:rPr>
                <w:rFonts w:asciiTheme="majorHAnsi" w:hAnsiTheme="majorHAnsi"/>
                <w:b/>
              </w:rPr>
              <w:t>Examples of How to Meet</w:t>
            </w:r>
          </w:p>
        </w:tc>
        <w:tc>
          <w:tcPr>
            <w:tcW w:w="2965" w:type="dxa"/>
          </w:tcPr>
          <w:p w14:paraId="31FD9686" w14:textId="77777777" w:rsidR="00A634BB" w:rsidRPr="00146794" w:rsidRDefault="00A634BB" w:rsidP="00B44EA3">
            <w:pPr>
              <w:pStyle w:val="Default"/>
              <w:rPr>
                <w:rFonts w:asciiTheme="majorHAnsi" w:hAnsiTheme="majorHAnsi"/>
                <w:b/>
              </w:rPr>
            </w:pPr>
            <w:r w:rsidRPr="00146794">
              <w:rPr>
                <w:rFonts w:asciiTheme="majorHAnsi" w:hAnsiTheme="majorHAnsi"/>
                <w:b/>
              </w:rPr>
              <w:t>Review Comments/Notes</w:t>
            </w:r>
          </w:p>
        </w:tc>
      </w:tr>
      <w:tr w:rsidR="00A634BB" w:rsidRPr="00166D5E" w14:paraId="68DF5F7B" w14:textId="77777777" w:rsidTr="00B63875">
        <w:tc>
          <w:tcPr>
            <w:tcW w:w="1615" w:type="dxa"/>
          </w:tcPr>
          <w:p w14:paraId="3CB16820" w14:textId="77777777" w:rsidR="00A634BB" w:rsidRPr="00166D5E" w:rsidRDefault="00A634BB" w:rsidP="00B44EA3">
            <w:pPr>
              <w:pStyle w:val="Default"/>
              <w:rPr>
                <w:rFonts w:asciiTheme="majorHAnsi" w:hAnsiTheme="majorHAnsi" w:cs="Times New Roman"/>
                <w:color w:val="auto"/>
              </w:rPr>
            </w:pPr>
            <w:r w:rsidRPr="00166D5E">
              <w:rPr>
                <w:rFonts w:asciiTheme="majorHAnsi" w:hAnsiTheme="majorHAnsi" w:cs="Times New Roman"/>
                <w:color w:val="auto"/>
              </w:rPr>
              <w:t>1.2.1 Prerecorded Audio-only and Video-only (Level A)</w:t>
            </w:r>
          </w:p>
        </w:tc>
        <w:tc>
          <w:tcPr>
            <w:tcW w:w="1620" w:type="dxa"/>
          </w:tcPr>
          <w:p w14:paraId="6E5DA984" w14:textId="69ED9B0F" w:rsidR="00A634BB" w:rsidRPr="00166D5E" w:rsidRDefault="00A634BB" w:rsidP="00146794">
            <w:pPr>
              <w:pStyle w:val="Default"/>
              <w:numPr>
                <w:ilvl w:val="0"/>
                <w:numId w:val="3"/>
              </w:numPr>
              <w:rPr>
                <w:rFonts w:asciiTheme="majorHAnsi" w:hAnsiTheme="majorHAnsi" w:cs="Times New Roman"/>
                <w:color w:val="auto"/>
              </w:rPr>
            </w:pPr>
            <w:r>
              <w:rPr>
                <w:rFonts w:asciiTheme="majorHAnsi" w:hAnsiTheme="majorHAnsi" w:cs="Times New Roman"/>
                <w:color w:val="auto"/>
              </w:rPr>
              <w:t>8.4</w:t>
            </w:r>
          </w:p>
        </w:tc>
        <w:tc>
          <w:tcPr>
            <w:tcW w:w="4590" w:type="dxa"/>
          </w:tcPr>
          <w:p w14:paraId="27A2BB5F" w14:textId="666FE97F" w:rsidR="00A634BB" w:rsidRPr="00166D5E" w:rsidRDefault="00A634BB" w:rsidP="00146794">
            <w:pPr>
              <w:pStyle w:val="Default"/>
              <w:numPr>
                <w:ilvl w:val="0"/>
                <w:numId w:val="3"/>
              </w:numPr>
              <w:rPr>
                <w:rFonts w:asciiTheme="majorHAnsi" w:hAnsiTheme="majorHAnsi" w:cs="Times New Roman"/>
                <w:color w:val="auto"/>
              </w:rPr>
            </w:pPr>
            <w:r w:rsidRPr="00166D5E">
              <w:rPr>
                <w:rFonts w:asciiTheme="majorHAnsi" w:hAnsiTheme="majorHAnsi" w:cs="Times New Roman"/>
                <w:color w:val="auto"/>
              </w:rPr>
              <w:t xml:space="preserve">A descriptive text transcript (including all relevant visual and auditory clues and indicators) is provided for non-live, web-based audio (audio podcasts, MP3 files, etc.). </w:t>
            </w:r>
          </w:p>
        </w:tc>
        <w:tc>
          <w:tcPr>
            <w:tcW w:w="3600" w:type="dxa"/>
          </w:tcPr>
          <w:p w14:paraId="7E41F06E" w14:textId="5B7725F8" w:rsidR="00A634BB" w:rsidRPr="00166D5E" w:rsidRDefault="00A634BB" w:rsidP="00452752">
            <w:pPr>
              <w:pStyle w:val="Default"/>
              <w:rPr>
                <w:rFonts w:asciiTheme="majorHAnsi" w:hAnsiTheme="majorHAnsi" w:cs="Times New Roman"/>
                <w:color w:val="auto"/>
              </w:rPr>
            </w:pPr>
            <w:r>
              <w:rPr>
                <w:rFonts w:asciiTheme="majorHAnsi" w:hAnsiTheme="majorHAnsi" w:cs="Times New Roman"/>
                <w:color w:val="auto"/>
              </w:rPr>
              <w:t xml:space="preserve">Include a transcript for any audio only resources. Creating transcripts is covered under the TEACH act. Request a transcript early in the revision process through support staff. </w:t>
            </w:r>
          </w:p>
        </w:tc>
        <w:tc>
          <w:tcPr>
            <w:tcW w:w="2965" w:type="dxa"/>
          </w:tcPr>
          <w:p w14:paraId="59368EEB" w14:textId="77777777" w:rsidR="00A634BB" w:rsidRPr="00166D5E" w:rsidRDefault="00A634BB" w:rsidP="00146794">
            <w:pPr>
              <w:pStyle w:val="Default"/>
              <w:rPr>
                <w:rFonts w:asciiTheme="majorHAnsi" w:hAnsiTheme="majorHAnsi" w:cs="Times New Roman"/>
                <w:color w:val="auto"/>
              </w:rPr>
            </w:pPr>
          </w:p>
        </w:tc>
      </w:tr>
      <w:tr w:rsidR="00A634BB" w:rsidRPr="00166D5E" w14:paraId="4AD86E16" w14:textId="77777777" w:rsidTr="00B63875">
        <w:tc>
          <w:tcPr>
            <w:tcW w:w="1615" w:type="dxa"/>
          </w:tcPr>
          <w:p w14:paraId="04D1804B" w14:textId="77777777" w:rsidR="00A634BB" w:rsidRPr="00166D5E" w:rsidRDefault="00A634BB" w:rsidP="00B44EA3">
            <w:pPr>
              <w:pStyle w:val="Default"/>
              <w:rPr>
                <w:rFonts w:asciiTheme="majorHAnsi" w:hAnsiTheme="majorHAnsi" w:cs="Times New Roman"/>
                <w:color w:val="auto"/>
              </w:rPr>
            </w:pPr>
          </w:p>
        </w:tc>
        <w:tc>
          <w:tcPr>
            <w:tcW w:w="1620" w:type="dxa"/>
          </w:tcPr>
          <w:p w14:paraId="353CC8D6" w14:textId="20C75457" w:rsidR="00A634BB" w:rsidRPr="00166D5E" w:rsidRDefault="00A634BB" w:rsidP="00B44EA3">
            <w:pPr>
              <w:pStyle w:val="Default"/>
              <w:numPr>
                <w:ilvl w:val="0"/>
                <w:numId w:val="3"/>
              </w:numPr>
              <w:rPr>
                <w:rFonts w:asciiTheme="majorHAnsi" w:hAnsiTheme="majorHAnsi" w:cs="Times New Roman"/>
                <w:color w:val="auto"/>
              </w:rPr>
            </w:pPr>
            <w:r>
              <w:rPr>
                <w:rFonts w:asciiTheme="majorHAnsi" w:hAnsiTheme="majorHAnsi" w:cs="Times New Roman"/>
                <w:color w:val="auto"/>
              </w:rPr>
              <w:t>8.4</w:t>
            </w:r>
          </w:p>
        </w:tc>
        <w:tc>
          <w:tcPr>
            <w:tcW w:w="4590" w:type="dxa"/>
          </w:tcPr>
          <w:p w14:paraId="5470A64A" w14:textId="1A3D1AE0" w:rsidR="00A634BB" w:rsidRPr="00166D5E" w:rsidRDefault="00A634BB" w:rsidP="00B44EA3">
            <w:pPr>
              <w:pStyle w:val="Default"/>
              <w:numPr>
                <w:ilvl w:val="0"/>
                <w:numId w:val="3"/>
              </w:numPr>
              <w:rPr>
                <w:rFonts w:asciiTheme="majorHAnsi" w:hAnsiTheme="majorHAnsi" w:cs="Times New Roman"/>
                <w:color w:val="auto"/>
              </w:rPr>
            </w:pPr>
            <w:r w:rsidRPr="00166D5E">
              <w:rPr>
                <w:rFonts w:asciiTheme="majorHAnsi" w:hAnsiTheme="majorHAnsi" w:cs="Times New Roman"/>
                <w:color w:val="auto"/>
              </w:rPr>
              <w:t>A text or audio description is provided for non-live, web-based video-only (e.g., video that has no audio track).</w:t>
            </w:r>
          </w:p>
        </w:tc>
        <w:tc>
          <w:tcPr>
            <w:tcW w:w="3600" w:type="dxa"/>
          </w:tcPr>
          <w:p w14:paraId="13E30E74" w14:textId="77777777" w:rsidR="00A634BB" w:rsidRPr="00166D5E" w:rsidRDefault="00A634BB" w:rsidP="007D47DA">
            <w:pPr>
              <w:pStyle w:val="Default"/>
              <w:rPr>
                <w:rFonts w:asciiTheme="majorHAnsi" w:hAnsiTheme="majorHAnsi" w:cs="Times New Roman"/>
                <w:color w:val="auto"/>
              </w:rPr>
            </w:pPr>
            <w:r>
              <w:rPr>
                <w:rFonts w:asciiTheme="majorHAnsi" w:hAnsiTheme="majorHAnsi" w:cs="Times New Roman"/>
                <w:color w:val="auto"/>
              </w:rPr>
              <w:t xml:space="preserve">Include a text or audio description that explains what the video is showing for any video-only only resources. The content expert may need to help describe the video content. </w:t>
            </w:r>
          </w:p>
        </w:tc>
        <w:tc>
          <w:tcPr>
            <w:tcW w:w="2965" w:type="dxa"/>
          </w:tcPr>
          <w:p w14:paraId="138844E9" w14:textId="77777777" w:rsidR="00A634BB" w:rsidRPr="00166D5E" w:rsidRDefault="00A634BB" w:rsidP="00146794">
            <w:pPr>
              <w:pStyle w:val="Default"/>
              <w:rPr>
                <w:rFonts w:asciiTheme="majorHAnsi" w:hAnsiTheme="majorHAnsi" w:cs="Times New Roman"/>
                <w:color w:val="auto"/>
              </w:rPr>
            </w:pPr>
          </w:p>
        </w:tc>
      </w:tr>
      <w:tr w:rsidR="00A634BB" w:rsidRPr="00166D5E" w14:paraId="7608E345" w14:textId="77777777" w:rsidTr="00B63875">
        <w:tc>
          <w:tcPr>
            <w:tcW w:w="1615" w:type="dxa"/>
          </w:tcPr>
          <w:p w14:paraId="59EEA6AE" w14:textId="77777777" w:rsidR="00A634BB" w:rsidRPr="00166D5E" w:rsidRDefault="00A634BB" w:rsidP="00B44EA3">
            <w:pPr>
              <w:pStyle w:val="Default"/>
              <w:rPr>
                <w:rFonts w:asciiTheme="majorHAnsi" w:hAnsiTheme="majorHAnsi" w:cs="Times New Roman"/>
                <w:color w:val="auto"/>
              </w:rPr>
            </w:pPr>
            <w:r w:rsidRPr="00166D5E">
              <w:rPr>
                <w:rFonts w:asciiTheme="majorHAnsi" w:hAnsiTheme="majorHAnsi" w:cs="Times New Roman"/>
                <w:color w:val="auto"/>
              </w:rPr>
              <w:t>1.2.2 Captions (Prerecorded) (Level A)</w:t>
            </w:r>
          </w:p>
        </w:tc>
        <w:tc>
          <w:tcPr>
            <w:tcW w:w="1620" w:type="dxa"/>
          </w:tcPr>
          <w:p w14:paraId="062855CD" w14:textId="14C2D1D6" w:rsidR="00A634BB" w:rsidRPr="00166D5E" w:rsidRDefault="00A634BB" w:rsidP="00B44EA3">
            <w:pPr>
              <w:pStyle w:val="Default"/>
              <w:numPr>
                <w:ilvl w:val="0"/>
                <w:numId w:val="3"/>
              </w:numPr>
              <w:rPr>
                <w:rFonts w:asciiTheme="majorHAnsi" w:hAnsiTheme="majorHAnsi" w:cs="Times New Roman"/>
                <w:color w:val="auto"/>
              </w:rPr>
            </w:pPr>
            <w:r>
              <w:rPr>
                <w:rFonts w:asciiTheme="majorHAnsi" w:hAnsiTheme="majorHAnsi" w:cs="Times New Roman"/>
                <w:color w:val="auto"/>
              </w:rPr>
              <w:t>8.4</w:t>
            </w:r>
          </w:p>
        </w:tc>
        <w:tc>
          <w:tcPr>
            <w:tcW w:w="4590" w:type="dxa"/>
          </w:tcPr>
          <w:p w14:paraId="1AE03F9E" w14:textId="77F17BD3" w:rsidR="00A634BB" w:rsidRPr="00166D5E" w:rsidRDefault="00A634BB" w:rsidP="00B44EA3">
            <w:pPr>
              <w:pStyle w:val="Default"/>
              <w:numPr>
                <w:ilvl w:val="0"/>
                <w:numId w:val="3"/>
              </w:numPr>
              <w:rPr>
                <w:rFonts w:asciiTheme="majorHAnsi" w:hAnsiTheme="majorHAnsi" w:cs="Times New Roman"/>
                <w:color w:val="auto"/>
              </w:rPr>
            </w:pPr>
            <w:r w:rsidRPr="00166D5E">
              <w:rPr>
                <w:rFonts w:asciiTheme="majorHAnsi" w:hAnsiTheme="majorHAnsi" w:cs="Times New Roman"/>
                <w:color w:val="auto"/>
              </w:rPr>
              <w:t>Synchronized captions are provided for non-live, web-based video (YouTube videos, etc.)</w:t>
            </w:r>
          </w:p>
        </w:tc>
        <w:tc>
          <w:tcPr>
            <w:tcW w:w="3600" w:type="dxa"/>
          </w:tcPr>
          <w:p w14:paraId="6305C073" w14:textId="77777777" w:rsidR="00A634BB" w:rsidRPr="00166D5E" w:rsidRDefault="00A634BB" w:rsidP="007D47DA">
            <w:pPr>
              <w:pStyle w:val="Default"/>
              <w:rPr>
                <w:rFonts w:asciiTheme="majorHAnsi" w:hAnsiTheme="majorHAnsi" w:cs="Times New Roman"/>
                <w:color w:val="auto"/>
              </w:rPr>
            </w:pPr>
            <w:r>
              <w:rPr>
                <w:rFonts w:asciiTheme="majorHAnsi" w:hAnsiTheme="majorHAnsi" w:cs="Times New Roman"/>
                <w:color w:val="auto"/>
              </w:rPr>
              <w:t xml:space="preserve">All videos are accurately captioned. If we do not own the video, follow the procedures for copyright permission to get a copy of the actual file to caption. </w:t>
            </w:r>
          </w:p>
        </w:tc>
        <w:tc>
          <w:tcPr>
            <w:tcW w:w="2965" w:type="dxa"/>
          </w:tcPr>
          <w:p w14:paraId="5D56BCBB" w14:textId="77777777" w:rsidR="00A634BB" w:rsidRPr="00166D5E" w:rsidRDefault="00A634BB" w:rsidP="00146794">
            <w:pPr>
              <w:pStyle w:val="Default"/>
              <w:rPr>
                <w:rFonts w:asciiTheme="majorHAnsi" w:hAnsiTheme="majorHAnsi" w:cs="Times New Roman"/>
                <w:color w:val="auto"/>
              </w:rPr>
            </w:pPr>
          </w:p>
        </w:tc>
      </w:tr>
      <w:tr w:rsidR="00A634BB" w:rsidRPr="00166D5E" w14:paraId="4EB5F9BA" w14:textId="77777777" w:rsidTr="00B63875">
        <w:tc>
          <w:tcPr>
            <w:tcW w:w="1615" w:type="dxa"/>
          </w:tcPr>
          <w:p w14:paraId="3B0EEF44" w14:textId="77777777" w:rsidR="00A634BB" w:rsidRPr="00362558" w:rsidRDefault="00A634BB" w:rsidP="00B44EA3">
            <w:pPr>
              <w:pStyle w:val="Default"/>
              <w:rPr>
                <w:rFonts w:asciiTheme="majorHAnsi" w:hAnsiTheme="majorHAnsi" w:cs="Times New Roman"/>
                <w:color w:val="auto"/>
              </w:rPr>
            </w:pPr>
            <w:r w:rsidRPr="00362558">
              <w:rPr>
                <w:rFonts w:asciiTheme="majorHAnsi" w:hAnsiTheme="majorHAnsi" w:cs="Times New Roman"/>
                <w:color w:val="auto"/>
              </w:rPr>
              <w:t>1.2.3 Audio Description or Media Alternative (Prerecorded) (Level A)</w:t>
            </w:r>
          </w:p>
        </w:tc>
        <w:tc>
          <w:tcPr>
            <w:tcW w:w="1620" w:type="dxa"/>
          </w:tcPr>
          <w:p w14:paraId="7384151A" w14:textId="1D21F23D" w:rsidR="00A634BB" w:rsidRPr="00362558" w:rsidRDefault="00A634BB" w:rsidP="003B77CB">
            <w:pPr>
              <w:pStyle w:val="Default"/>
              <w:numPr>
                <w:ilvl w:val="0"/>
                <w:numId w:val="3"/>
              </w:numPr>
              <w:rPr>
                <w:rFonts w:asciiTheme="majorHAnsi" w:hAnsiTheme="majorHAnsi" w:cs="Times New Roman"/>
                <w:color w:val="auto"/>
              </w:rPr>
            </w:pPr>
            <w:r>
              <w:rPr>
                <w:rFonts w:asciiTheme="majorHAnsi" w:hAnsiTheme="majorHAnsi" w:cs="Times New Roman"/>
                <w:color w:val="auto"/>
              </w:rPr>
              <w:t>8.4</w:t>
            </w:r>
          </w:p>
        </w:tc>
        <w:tc>
          <w:tcPr>
            <w:tcW w:w="4590" w:type="dxa"/>
          </w:tcPr>
          <w:p w14:paraId="3C027D2C" w14:textId="54704E99" w:rsidR="00A634BB" w:rsidRPr="00362558" w:rsidRDefault="00A634BB" w:rsidP="003B77CB">
            <w:pPr>
              <w:pStyle w:val="Default"/>
              <w:numPr>
                <w:ilvl w:val="0"/>
                <w:numId w:val="3"/>
              </w:numPr>
              <w:rPr>
                <w:rFonts w:asciiTheme="majorHAnsi" w:hAnsiTheme="majorHAnsi" w:cs="Times New Roman"/>
                <w:color w:val="auto"/>
              </w:rPr>
            </w:pPr>
            <w:r w:rsidRPr="00362558">
              <w:rPr>
                <w:rFonts w:asciiTheme="majorHAnsi" w:hAnsiTheme="majorHAnsi" w:cs="Times New Roman"/>
                <w:color w:val="auto"/>
              </w:rPr>
              <w:t xml:space="preserve">A descriptive text transcript OR audio description audio track is provided for non-live, web-based video </w:t>
            </w:r>
          </w:p>
        </w:tc>
        <w:tc>
          <w:tcPr>
            <w:tcW w:w="3600" w:type="dxa"/>
          </w:tcPr>
          <w:p w14:paraId="4E17A680" w14:textId="77777777" w:rsidR="00A634BB" w:rsidRPr="00166D5E" w:rsidRDefault="00A634BB" w:rsidP="00146794">
            <w:pPr>
              <w:pStyle w:val="Default"/>
              <w:rPr>
                <w:rFonts w:asciiTheme="majorHAnsi" w:hAnsiTheme="majorHAnsi" w:cs="Times New Roman"/>
                <w:color w:val="auto"/>
              </w:rPr>
            </w:pPr>
            <w:r>
              <w:rPr>
                <w:rFonts w:asciiTheme="majorHAnsi" w:hAnsiTheme="majorHAnsi" w:cs="Times New Roman"/>
                <w:color w:val="auto"/>
              </w:rPr>
              <w:t>This applies if the video does not have an audio track that includes descriptions. It does not apply if the video itself is an alternative to a text resource.</w:t>
            </w:r>
          </w:p>
        </w:tc>
        <w:tc>
          <w:tcPr>
            <w:tcW w:w="2965" w:type="dxa"/>
          </w:tcPr>
          <w:p w14:paraId="08FEAA18" w14:textId="77777777" w:rsidR="00A634BB" w:rsidRPr="00166D5E" w:rsidRDefault="00A634BB" w:rsidP="00146794">
            <w:pPr>
              <w:pStyle w:val="Default"/>
              <w:rPr>
                <w:rFonts w:asciiTheme="majorHAnsi" w:hAnsiTheme="majorHAnsi" w:cs="Times New Roman"/>
                <w:color w:val="auto"/>
              </w:rPr>
            </w:pPr>
          </w:p>
        </w:tc>
      </w:tr>
      <w:tr w:rsidR="00A634BB" w:rsidRPr="00166D5E" w14:paraId="283D9214" w14:textId="77777777" w:rsidTr="00B63875">
        <w:tc>
          <w:tcPr>
            <w:tcW w:w="1615" w:type="dxa"/>
          </w:tcPr>
          <w:p w14:paraId="03707ACD" w14:textId="77777777" w:rsidR="00A634BB" w:rsidRPr="00362558" w:rsidRDefault="00A634BB" w:rsidP="00B44EA3">
            <w:pPr>
              <w:pStyle w:val="Default"/>
              <w:rPr>
                <w:rFonts w:asciiTheme="majorHAnsi" w:hAnsiTheme="majorHAnsi" w:cs="Times New Roman"/>
                <w:color w:val="auto"/>
              </w:rPr>
            </w:pPr>
            <w:r w:rsidRPr="00362558">
              <w:rPr>
                <w:rFonts w:asciiTheme="majorHAnsi" w:hAnsiTheme="majorHAnsi" w:cs="Times New Roman"/>
                <w:color w:val="auto"/>
              </w:rPr>
              <w:t>1.2.5 Audio Description (Prerecorded) (Level AA)</w:t>
            </w:r>
          </w:p>
        </w:tc>
        <w:tc>
          <w:tcPr>
            <w:tcW w:w="1620" w:type="dxa"/>
          </w:tcPr>
          <w:p w14:paraId="515478E2" w14:textId="7F496CC5" w:rsidR="00A634BB" w:rsidRPr="00362558" w:rsidRDefault="00A634BB" w:rsidP="00B44EA3">
            <w:pPr>
              <w:pStyle w:val="Default"/>
              <w:numPr>
                <w:ilvl w:val="0"/>
                <w:numId w:val="3"/>
              </w:numPr>
              <w:rPr>
                <w:rFonts w:asciiTheme="majorHAnsi" w:hAnsiTheme="majorHAnsi" w:cs="Times New Roman"/>
                <w:color w:val="auto"/>
              </w:rPr>
            </w:pPr>
            <w:r>
              <w:rPr>
                <w:rFonts w:asciiTheme="majorHAnsi" w:hAnsiTheme="majorHAnsi" w:cs="Times New Roman"/>
                <w:color w:val="auto"/>
              </w:rPr>
              <w:t>8.4</w:t>
            </w:r>
          </w:p>
        </w:tc>
        <w:tc>
          <w:tcPr>
            <w:tcW w:w="4590" w:type="dxa"/>
          </w:tcPr>
          <w:p w14:paraId="2E9CAE21" w14:textId="2D2A7843" w:rsidR="00A634BB" w:rsidRPr="00362558" w:rsidRDefault="00A634BB" w:rsidP="00B44EA3">
            <w:pPr>
              <w:pStyle w:val="Default"/>
              <w:numPr>
                <w:ilvl w:val="0"/>
                <w:numId w:val="3"/>
              </w:numPr>
              <w:rPr>
                <w:rFonts w:asciiTheme="majorHAnsi" w:hAnsiTheme="majorHAnsi" w:cs="Times New Roman"/>
                <w:color w:val="auto"/>
              </w:rPr>
            </w:pPr>
            <w:r w:rsidRPr="00362558">
              <w:rPr>
                <w:rFonts w:asciiTheme="majorHAnsi" w:hAnsiTheme="majorHAnsi" w:cs="Times New Roman"/>
                <w:color w:val="auto"/>
              </w:rPr>
              <w:t xml:space="preserve">Audio descriptions are provided for all video content. Note: Only required if the video conveys content visually that is not available in the default audio track. </w:t>
            </w:r>
          </w:p>
        </w:tc>
        <w:tc>
          <w:tcPr>
            <w:tcW w:w="3600" w:type="dxa"/>
          </w:tcPr>
          <w:p w14:paraId="5953034F" w14:textId="77777777" w:rsidR="00A634BB" w:rsidRPr="00166D5E" w:rsidRDefault="00A634BB" w:rsidP="00146794">
            <w:pPr>
              <w:pStyle w:val="Default"/>
              <w:rPr>
                <w:rFonts w:asciiTheme="majorHAnsi" w:hAnsiTheme="majorHAnsi" w:cs="Times New Roman"/>
                <w:color w:val="auto"/>
              </w:rPr>
            </w:pPr>
            <w:r>
              <w:rPr>
                <w:rFonts w:asciiTheme="majorHAnsi" w:hAnsiTheme="majorHAnsi" w:cs="Times New Roman"/>
                <w:color w:val="auto"/>
              </w:rPr>
              <w:t>This applies if the video does not have an audio track that includes descriptions. It does not apply if the video itself is an alternative to a text resource.</w:t>
            </w:r>
          </w:p>
        </w:tc>
        <w:tc>
          <w:tcPr>
            <w:tcW w:w="2965" w:type="dxa"/>
          </w:tcPr>
          <w:p w14:paraId="77FBAA14" w14:textId="77777777" w:rsidR="00A634BB" w:rsidRPr="00166D5E" w:rsidRDefault="00A634BB" w:rsidP="00146794">
            <w:pPr>
              <w:pStyle w:val="Default"/>
              <w:rPr>
                <w:rFonts w:asciiTheme="majorHAnsi" w:hAnsiTheme="majorHAnsi" w:cs="Times New Roman"/>
                <w:color w:val="auto"/>
              </w:rPr>
            </w:pPr>
          </w:p>
        </w:tc>
      </w:tr>
    </w:tbl>
    <w:p w14:paraId="4956F0AD" w14:textId="77777777" w:rsidR="00452752" w:rsidRDefault="00452752">
      <w:r>
        <w:br w:type="page"/>
      </w:r>
    </w:p>
    <w:p w14:paraId="53DB8F67" w14:textId="06E55EAB" w:rsidR="00174D1D" w:rsidRDefault="00174D1D" w:rsidP="00174D1D">
      <w:pPr>
        <w:pStyle w:val="Heading2"/>
      </w:pPr>
      <w:r>
        <w:lastRenderedPageBreak/>
        <w:t xml:space="preserve">Guideline 1.3 Adaptable: Create content that can be presented in different ways (for example simpler layout) without losing information or structure. </w:t>
      </w:r>
    </w:p>
    <w:tbl>
      <w:tblPr>
        <w:tblStyle w:val="TableGrid"/>
        <w:tblpPr w:leftFromText="180" w:rightFromText="180" w:vertAnchor="text" w:horzAnchor="margin" w:tblpY="379"/>
        <w:tblW w:w="5000" w:type="pct"/>
        <w:tblLook w:val="04A0" w:firstRow="1" w:lastRow="0" w:firstColumn="1" w:lastColumn="0" w:noHBand="0" w:noVBand="1"/>
        <w:tblCaption w:val="Guideline 1.3 Adaptable: Create content that can be presented in different ways (for example simpler layout) without losing information or structure."/>
        <w:tblDescription w:val="Guideline 1.3 Adaptable: Create content that can be presented in different ways (for example simpler layout) without losing information or structure."/>
      </w:tblPr>
      <w:tblGrid>
        <w:gridCol w:w="1671"/>
        <w:gridCol w:w="1676"/>
        <w:gridCol w:w="4554"/>
        <w:gridCol w:w="3564"/>
        <w:gridCol w:w="2925"/>
      </w:tblGrid>
      <w:tr w:rsidR="00B63875" w14:paraId="4E9BE6A6" w14:textId="77777777" w:rsidTr="00B63875">
        <w:trPr>
          <w:trHeight w:val="262"/>
          <w:tblHeader/>
        </w:trPr>
        <w:tc>
          <w:tcPr>
            <w:tcW w:w="530" w:type="pct"/>
          </w:tcPr>
          <w:p w14:paraId="796542DC" w14:textId="77777777" w:rsidR="00A634BB" w:rsidRPr="00146794" w:rsidRDefault="00A634BB" w:rsidP="00B44EA3">
            <w:pPr>
              <w:pStyle w:val="Default"/>
              <w:rPr>
                <w:rFonts w:asciiTheme="majorHAnsi" w:hAnsiTheme="majorHAnsi" w:cs="Times New Roman"/>
                <w:b/>
                <w:color w:val="auto"/>
              </w:rPr>
            </w:pPr>
            <w:r w:rsidRPr="00146794">
              <w:rPr>
                <w:rFonts w:asciiTheme="majorHAnsi" w:hAnsiTheme="majorHAnsi" w:cs="Times New Roman"/>
                <w:b/>
                <w:color w:val="auto"/>
              </w:rPr>
              <w:t>Guideline</w:t>
            </w:r>
          </w:p>
        </w:tc>
        <w:tc>
          <w:tcPr>
            <w:tcW w:w="595" w:type="pct"/>
          </w:tcPr>
          <w:p w14:paraId="591B7441" w14:textId="2F7CFB7E" w:rsidR="00A634BB" w:rsidRPr="00146794" w:rsidRDefault="00A634BB" w:rsidP="009F46F6">
            <w:pPr>
              <w:pStyle w:val="Default"/>
              <w:rPr>
                <w:rFonts w:asciiTheme="majorHAnsi" w:hAnsiTheme="majorHAnsi"/>
                <w:b/>
              </w:rPr>
            </w:pPr>
            <w:r>
              <w:rPr>
                <w:rFonts w:asciiTheme="majorHAnsi" w:hAnsiTheme="majorHAnsi"/>
                <w:b/>
              </w:rPr>
              <w:t xml:space="preserve">QM </w:t>
            </w:r>
            <w:r w:rsidR="009F46F6">
              <w:rPr>
                <w:rFonts w:asciiTheme="majorHAnsi" w:hAnsiTheme="majorHAnsi"/>
                <w:b/>
              </w:rPr>
              <w:t>S</w:t>
            </w:r>
            <w:r>
              <w:rPr>
                <w:rFonts w:asciiTheme="majorHAnsi" w:hAnsiTheme="majorHAnsi"/>
                <w:b/>
              </w:rPr>
              <w:t>tandard</w:t>
            </w:r>
          </w:p>
        </w:tc>
        <w:tc>
          <w:tcPr>
            <w:tcW w:w="1595" w:type="pct"/>
          </w:tcPr>
          <w:p w14:paraId="6A0DD6A9" w14:textId="1E1CFCD0" w:rsidR="00A634BB" w:rsidRPr="00146794" w:rsidRDefault="00A634BB" w:rsidP="00B44EA3">
            <w:pPr>
              <w:pStyle w:val="Default"/>
              <w:rPr>
                <w:rFonts w:asciiTheme="majorHAnsi" w:hAnsiTheme="majorHAnsi"/>
                <w:b/>
              </w:rPr>
            </w:pPr>
            <w:r w:rsidRPr="00146794">
              <w:rPr>
                <w:rFonts w:asciiTheme="majorHAnsi" w:hAnsiTheme="majorHAnsi"/>
                <w:b/>
              </w:rPr>
              <w:t>Guideline Elements</w:t>
            </w:r>
          </w:p>
        </w:tc>
        <w:tc>
          <w:tcPr>
            <w:tcW w:w="1251" w:type="pct"/>
          </w:tcPr>
          <w:p w14:paraId="149A6F1F" w14:textId="77777777" w:rsidR="00A634BB" w:rsidRPr="00146794" w:rsidRDefault="00A634BB" w:rsidP="00B44EA3">
            <w:pPr>
              <w:pStyle w:val="Default"/>
              <w:rPr>
                <w:rFonts w:asciiTheme="majorHAnsi" w:hAnsiTheme="majorHAnsi"/>
                <w:b/>
              </w:rPr>
            </w:pPr>
            <w:r>
              <w:rPr>
                <w:rFonts w:asciiTheme="majorHAnsi" w:hAnsiTheme="majorHAnsi"/>
                <w:b/>
              </w:rPr>
              <w:t>Examples of How to Meet</w:t>
            </w:r>
          </w:p>
        </w:tc>
        <w:tc>
          <w:tcPr>
            <w:tcW w:w="1030" w:type="pct"/>
          </w:tcPr>
          <w:p w14:paraId="40C4ED1C" w14:textId="77777777" w:rsidR="00A634BB" w:rsidRPr="00146794" w:rsidRDefault="00A634BB" w:rsidP="00B44EA3">
            <w:pPr>
              <w:pStyle w:val="Default"/>
              <w:rPr>
                <w:rFonts w:asciiTheme="majorHAnsi" w:hAnsiTheme="majorHAnsi"/>
                <w:b/>
              </w:rPr>
            </w:pPr>
            <w:r w:rsidRPr="00146794">
              <w:rPr>
                <w:rFonts w:asciiTheme="majorHAnsi" w:hAnsiTheme="majorHAnsi"/>
                <w:b/>
              </w:rPr>
              <w:t>Review Comments/Notes</w:t>
            </w:r>
          </w:p>
        </w:tc>
      </w:tr>
      <w:tr w:rsidR="00B63875" w14:paraId="7465B362" w14:textId="77777777" w:rsidTr="00B63875">
        <w:trPr>
          <w:trHeight w:val="1612"/>
        </w:trPr>
        <w:tc>
          <w:tcPr>
            <w:tcW w:w="530" w:type="pct"/>
          </w:tcPr>
          <w:p w14:paraId="3C51D1B2" w14:textId="77777777" w:rsidR="00A634BB" w:rsidRPr="00166D5E" w:rsidRDefault="00A634BB" w:rsidP="00B44EA3">
            <w:pPr>
              <w:pStyle w:val="Default"/>
              <w:rPr>
                <w:rFonts w:asciiTheme="majorHAnsi" w:hAnsiTheme="majorHAnsi" w:cs="DJSIWQ+Georgia"/>
                <w:color w:val="auto"/>
              </w:rPr>
            </w:pPr>
            <w:r w:rsidRPr="00166D5E">
              <w:rPr>
                <w:rFonts w:asciiTheme="majorHAnsi" w:hAnsiTheme="majorHAnsi"/>
                <w:bCs/>
                <w:color w:val="auto"/>
              </w:rPr>
              <w:t xml:space="preserve">1.3.1 Info and Relationships </w:t>
            </w:r>
            <w:r w:rsidRPr="00166D5E">
              <w:rPr>
                <w:rFonts w:asciiTheme="majorHAnsi" w:hAnsiTheme="majorHAnsi" w:cs="DJSIWQ+Georgia"/>
                <w:color w:val="auto"/>
              </w:rPr>
              <w:t xml:space="preserve">(Level A) </w:t>
            </w:r>
          </w:p>
        </w:tc>
        <w:tc>
          <w:tcPr>
            <w:tcW w:w="595" w:type="pct"/>
          </w:tcPr>
          <w:p w14:paraId="17E69528" w14:textId="77777777" w:rsidR="00A634BB" w:rsidRDefault="00A634BB" w:rsidP="00E561BD">
            <w:pPr>
              <w:pStyle w:val="Default"/>
              <w:numPr>
                <w:ilvl w:val="0"/>
                <w:numId w:val="3"/>
              </w:numPr>
              <w:rPr>
                <w:rFonts w:asciiTheme="majorHAnsi" w:hAnsiTheme="majorHAnsi" w:cs="DJSIWQ+Georgia"/>
              </w:rPr>
            </w:pPr>
            <w:r>
              <w:rPr>
                <w:rFonts w:asciiTheme="majorHAnsi" w:hAnsiTheme="majorHAnsi" w:cs="DJSIWQ+Georgia"/>
              </w:rPr>
              <w:t>8.1</w:t>
            </w:r>
          </w:p>
          <w:p w14:paraId="14ACDA48" w14:textId="16FF8BCE" w:rsidR="00A634BB" w:rsidRPr="00166D5E" w:rsidRDefault="00A634BB" w:rsidP="00E561BD">
            <w:pPr>
              <w:pStyle w:val="Default"/>
              <w:numPr>
                <w:ilvl w:val="0"/>
                <w:numId w:val="3"/>
              </w:numPr>
              <w:rPr>
                <w:rFonts w:asciiTheme="majorHAnsi" w:hAnsiTheme="majorHAnsi" w:cs="DJSIWQ+Georgia"/>
              </w:rPr>
            </w:pPr>
            <w:r>
              <w:rPr>
                <w:rFonts w:asciiTheme="majorHAnsi" w:hAnsiTheme="majorHAnsi" w:cs="DJSIWQ+Georgia"/>
              </w:rPr>
              <w:t>8.2</w:t>
            </w:r>
          </w:p>
        </w:tc>
        <w:tc>
          <w:tcPr>
            <w:tcW w:w="1595" w:type="pct"/>
          </w:tcPr>
          <w:p w14:paraId="74BBAA5E" w14:textId="0D47C067" w:rsidR="00A634BB" w:rsidRPr="00E561BD" w:rsidRDefault="00A634BB" w:rsidP="00E561BD">
            <w:pPr>
              <w:pStyle w:val="Default"/>
              <w:numPr>
                <w:ilvl w:val="0"/>
                <w:numId w:val="3"/>
              </w:numPr>
              <w:rPr>
                <w:rFonts w:asciiTheme="majorHAnsi" w:hAnsiTheme="majorHAnsi" w:cs="DJSIWQ+Georgia"/>
              </w:rPr>
            </w:pPr>
            <w:r w:rsidRPr="00166D5E">
              <w:rPr>
                <w:rFonts w:asciiTheme="majorHAnsi" w:hAnsiTheme="majorHAnsi" w:cs="DJSIWQ+Georgia"/>
              </w:rPr>
              <w:t xml:space="preserve">Semantic markup is used to designate headings (&lt;h1&gt;), lists (&lt;ul&gt;, &lt;ol&gt;, and &lt;dl&gt;), emphasized or special text (&lt;strong&gt;, &lt;code&gt;, &lt;abbr&gt;, &lt;blockquote&gt;, for example), etc. Semantic markup is used appropriately. </w:t>
            </w:r>
          </w:p>
        </w:tc>
        <w:tc>
          <w:tcPr>
            <w:tcW w:w="1251" w:type="pct"/>
          </w:tcPr>
          <w:p w14:paraId="053EAC46" w14:textId="77777777" w:rsidR="00A634BB" w:rsidRPr="00166D5E" w:rsidRDefault="00A634BB" w:rsidP="007D47DA">
            <w:pPr>
              <w:pStyle w:val="Default"/>
              <w:rPr>
                <w:rFonts w:asciiTheme="majorHAnsi" w:hAnsiTheme="majorHAnsi" w:cs="DJSIWQ+Georgia"/>
              </w:rPr>
            </w:pPr>
            <w:r>
              <w:rPr>
                <w:rFonts w:asciiTheme="majorHAnsi" w:hAnsiTheme="majorHAnsi" w:cs="DJSIWQ+Georgia"/>
              </w:rPr>
              <w:t xml:space="preserve">Do not create headings using bold text and font changes alone.  Use the appropriate headings (level 1, 2 etc.) for all pages. All lists use markup as well. </w:t>
            </w:r>
          </w:p>
        </w:tc>
        <w:tc>
          <w:tcPr>
            <w:tcW w:w="1030" w:type="pct"/>
          </w:tcPr>
          <w:p w14:paraId="5B37E5F6" w14:textId="77777777" w:rsidR="00A634BB" w:rsidRPr="00584799" w:rsidRDefault="00A634BB" w:rsidP="00E561BD">
            <w:pPr>
              <w:pStyle w:val="Default"/>
              <w:rPr>
                <w:rFonts w:asciiTheme="majorHAnsi" w:hAnsiTheme="majorHAnsi" w:cs="DJSIWQ+Georgia"/>
              </w:rPr>
            </w:pPr>
          </w:p>
        </w:tc>
      </w:tr>
      <w:tr w:rsidR="00B63875" w14:paraId="57C2859E" w14:textId="77777777" w:rsidTr="00B63875">
        <w:trPr>
          <w:trHeight w:val="1324"/>
        </w:trPr>
        <w:tc>
          <w:tcPr>
            <w:tcW w:w="530" w:type="pct"/>
          </w:tcPr>
          <w:p w14:paraId="2C3841FF" w14:textId="77777777" w:rsidR="00A634BB" w:rsidRPr="00166D5E" w:rsidRDefault="00A634BB" w:rsidP="00B44EA3">
            <w:pPr>
              <w:pStyle w:val="Default"/>
              <w:rPr>
                <w:rFonts w:asciiTheme="majorHAnsi" w:hAnsiTheme="majorHAnsi"/>
                <w:bCs/>
                <w:color w:val="auto"/>
              </w:rPr>
            </w:pPr>
          </w:p>
        </w:tc>
        <w:tc>
          <w:tcPr>
            <w:tcW w:w="595" w:type="pct"/>
          </w:tcPr>
          <w:p w14:paraId="23194F94" w14:textId="77777777" w:rsidR="00A634BB" w:rsidRDefault="00A634BB" w:rsidP="009230AB">
            <w:pPr>
              <w:pStyle w:val="Default"/>
              <w:numPr>
                <w:ilvl w:val="0"/>
                <w:numId w:val="3"/>
              </w:numPr>
              <w:rPr>
                <w:rFonts w:asciiTheme="majorHAnsi" w:hAnsiTheme="majorHAnsi" w:cs="DJSIWQ+Georgia"/>
              </w:rPr>
            </w:pPr>
            <w:r>
              <w:rPr>
                <w:rFonts w:asciiTheme="majorHAnsi" w:hAnsiTheme="majorHAnsi" w:cs="DJSIWQ+Georgia"/>
              </w:rPr>
              <w:t>8.1</w:t>
            </w:r>
          </w:p>
          <w:p w14:paraId="6D4F323F" w14:textId="747ECEC0" w:rsidR="00A634BB" w:rsidRPr="00166D5E" w:rsidRDefault="00A634BB" w:rsidP="009230AB">
            <w:pPr>
              <w:pStyle w:val="Default"/>
              <w:numPr>
                <w:ilvl w:val="0"/>
                <w:numId w:val="3"/>
              </w:numPr>
              <w:rPr>
                <w:rFonts w:asciiTheme="majorHAnsi" w:hAnsiTheme="majorHAnsi" w:cs="DJSIWQ+Georgia"/>
              </w:rPr>
            </w:pPr>
            <w:r>
              <w:rPr>
                <w:rFonts w:asciiTheme="majorHAnsi" w:hAnsiTheme="majorHAnsi" w:cs="DJSIWQ+Georgia"/>
              </w:rPr>
              <w:t>8.2</w:t>
            </w:r>
          </w:p>
        </w:tc>
        <w:tc>
          <w:tcPr>
            <w:tcW w:w="1595" w:type="pct"/>
          </w:tcPr>
          <w:p w14:paraId="7CC606D8" w14:textId="463EABBC" w:rsidR="00A634BB" w:rsidRPr="00E561BD" w:rsidRDefault="00A634BB" w:rsidP="009230AB">
            <w:pPr>
              <w:pStyle w:val="Default"/>
              <w:numPr>
                <w:ilvl w:val="0"/>
                <w:numId w:val="3"/>
              </w:numPr>
              <w:rPr>
                <w:rFonts w:asciiTheme="majorHAnsi" w:hAnsiTheme="majorHAnsi" w:cs="DJSIWQ+Georgia"/>
              </w:rPr>
            </w:pPr>
            <w:r w:rsidRPr="00166D5E">
              <w:rPr>
                <w:rFonts w:asciiTheme="majorHAnsi" w:hAnsiTheme="majorHAnsi" w:cs="DJSIWQ+Georgia"/>
              </w:rPr>
              <w:t xml:space="preserve">Tables are used for tabular data. Headings, where necessary, are used to associate data cells with headers. Data table captions and summaries are used where appropriate. </w:t>
            </w:r>
          </w:p>
        </w:tc>
        <w:tc>
          <w:tcPr>
            <w:tcW w:w="1251" w:type="pct"/>
          </w:tcPr>
          <w:p w14:paraId="6EEDD699" w14:textId="21432641" w:rsidR="00A634BB" w:rsidRPr="00166D5E" w:rsidRDefault="00A634BB" w:rsidP="007D47DA">
            <w:pPr>
              <w:pStyle w:val="Default"/>
              <w:rPr>
                <w:rFonts w:asciiTheme="majorHAnsi" w:hAnsiTheme="majorHAnsi" w:cs="DJSIWQ+Georgia"/>
              </w:rPr>
            </w:pPr>
            <w:r w:rsidRPr="7DA5FE64">
              <w:rPr>
                <w:rFonts w:asciiTheme="majorHAnsi" w:eastAsiaTheme="majorEastAsia" w:hAnsiTheme="majorHAnsi" w:cstheme="majorBidi"/>
              </w:rPr>
              <w:t>Add captions and headings to Moodle tables using the default editor in Moodle. If you are using an older editor, you may not have those options.</w:t>
            </w:r>
          </w:p>
        </w:tc>
        <w:tc>
          <w:tcPr>
            <w:tcW w:w="1030" w:type="pct"/>
          </w:tcPr>
          <w:p w14:paraId="68D5D0E6" w14:textId="77777777" w:rsidR="00A634BB" w:rsidRPr="00166D5E" w:rsidRDefault="00A634BB" w:rsidP="00E561BD">
            <w:pPr>
              <w:pStyle w:val="Default"/>
              <w:rPr>
                <w:rFonts w:asciiTheme="majorHAnsi" w:hAnsiTheme="majorHAnsi" w:cs="DJSIWQ+Georgia"/>
              </w:rPr>
            </w:pPr>
          </w:p>
        </w:tc>
      </w:tr>
      <w:tr w:rsidR="00B63875" w14:paraId="132B0D63" w14:textId="77777777" w:rsidTr="00B63875">
        <w:trPr>
          <w:trHeight w:val="775"/>
        </w:trPr>
        <w:tc>
          <w:tcPr>
            <w:tcW w:w="530" w:type="pct"/>
          </w:tcPr>
          <w:p w14:paraId="72BE3819" w14:textId="77777777" w:rsidR="00A634BB" w:rsidRPr="00166D5E" w:rsidRDefault="00A634BB" w:rsidP="00B44EA3">
            <w:pPr>
              <w:pStyle w:val="Default"/>
              <w:rPr>
                <w:rFonts w:asciiTheme="majorHAnsi" w:hAnsiTheme="majorHAnsi" w:cs="DJSIWQ+Georgia"/>
                <w:color w:val="auto"/>
              </w:rPr>
            </w:pPr>
            <w:r w:rsidRPr="00166D5E">
              <w:rPr>
                <w:rFonts w:asciiTheme="majorHAnsi" w:hAnsiTheme="majorHAnsi"/>
                <w:bCs/>
                <w:color w:val="auto"/>
              </w:rPr>
              <w:t xml:space="preserve">1.3.2 Meaningful Sequence </w:t>
            </w:r>
            <w:r w:rsidRPr="00166D5E">
              <w:rPr>
                <w:rFonts w:asciiTheme="majorHAnsi" w:hAnsiTheme="majorHAnsi" w:cs="DJSIWQ+Georgia"/>
                <w:color w:val="auto"/>
              </w:rPr>
              <w:t xml:space="preserve">(Level A) </w:t>
            </w:r>
          </w:p>
        </w:tc>
        <w:tc>
          <w:tcPr>
            <w:tcW w:w="595" w:type="pct"/>
          </w:tcPr>
          <w:p w14:paraId="3F45DD2A" w14:textId="77777777" w:rsidR="00A634BB" w:rsidRDefault="00A634BB" w:rsidP="00B44EA3">
            <w:pPr>
              <w:pStyle w:val="Default"/>
              <w:numPr>
                <w:ilvl w:val="0"/>
                <w:numId w:val="4"/>
              </w:numPr>
              <w:rPr>
                <w:rFonts w:asciiTheme="majorHAnsi" w:hAnsiTheme="majorHAnsi" w:cs="DJSIWQ+Georgia"/>
              </w:rPr>
            </w:pPr>
            <w:r>
              <w:rPr>
                <w:rFonts w:asciiTheme="majorHAnsi" w:hAnsiTheme="majorHAnsi" w:cs="DJSIWQ+Georgia"/>
              </w:rPr>
              <w:t>8.1</w:t>
            </w:r>
          </w:p>
          <w:p w14:paraId="5DA2EF4B" w14:textId="71C90020" w:rsidR="00A634BB" w:rsidRPr="00A634BB" w:rsidRDefault="00A634BB" w:rsidP="00A634BB">
            <w:pPr>
              <w:pStyle w:val="Default"/>
              <w:numPr>
                <w:ilvl w:val="0"/>
                <w:numId w:val="4"/>
              </w:numPr>
              <w:rPr>
                <w:rFonts w:asciiTheme="majorHAnsi" w:hAnsiTheme="majorHAnsi" w:cs="DJSIWQ+Georgia"/>
              </w:rPr>
            </w:pPr>
            <w:r>
              <w:rPr>
                <w:rFonts w:asciiTheme="majorHAnsi" w:hAnsiTheme="majorHAnsi" w:cs="DJSIWQ+Georgia"/>
              </w:rPr>
              <w:t>8.2</w:t>
            </w:r>
          </w:p>
        </w:tc>
        <w:tc>
          <w:tcPr>
            <w:tcW w:w="1595" w:type="pct"/>
          </w:tcPr>
          <w:p w14:paraId="0F531D4F" w14:textId="12478AC2" w:rsidR="00A634BB" w:rsidRPr="00166D5E" w:rsidRDefault="00A634BB" w:rsidP="00B44EA3">
            <w:pPr>
              <w:pStyle w:val="Default"/>
              <w:numPr>
                <w:ilvl w:val="0"/>
                <w:numId w:val="4"/>
              </w:numPr>
              <w:rPr>
                <w:rFonts w:asciiTheme="majorHAnsi" w:hAnsiTheme="majorHAnsi" w:cs="DJSIWQ+Georgia"/>
              </w:rPr>
            </w:pPr>
            <w:r w:rsidRPr="00166D5E">
              <w:rPr>
                <w:rFonts w:asciiTheme="majorHAnsi" w:hAnsiTheme="majorHAnsi" w:cs="DJSIWQ+Georgia"/>
              </w:rPr>
              <w:t xml:space="preserve">The reading and navigation order (determined by code order) is logical and intuitive. </w:t>
            </w:r>
          </w:p>
        </w:tc>
        <w:tc>
          <w:tcPr>
            <w:tcW w:w="1251" w:type="pct"/>
          </w:tcPr>
          <w:p w14:paraId="79D039BE" w14:textId="77777777" w:rsidR="00A634BB" w:rsidRPr="00166D5E" w:rsidRDefault="00A634BB" w:rsidP="00E561BD">
            <w:pPr>
              <w:pStyle w:val="Default"/>
              <w:rPr>
                <w:rFonts w:asciiTheme="majorHAnsi" w:hAnsiTheme="majorHAnsi" w:cs="DJSIWQ+Georgia"/>
              </w:rPr>
            </w:pPr>
            <w:r>
              <w:rPr>
                <w:rFonts w:asciiTheme="majorHAnsi" w:hAnsiTheme="majorHAnsi" w:cs="DJSIWQ+Georgia"/>
              </w:rPr>
              <w:t xml:space="preserve">Use a tool like the Firefox extension Fangs to determine reading order. </w:t>
            </w:r>
          </w:p>
        </w:tc>
        <w:tc>
          <w:tcPr>
            <w:tcW w:w="1030" w:type="pct"/>
          </w:tcPr>
          <w:p w14:paraId="63E20CB7" w14:textId="77777777" w:rsidR="00A634BB" w:rsidRPr="00166D5E" w:rsidRDefault="00A634BB" w:rsidP="00E561BD">
            <w:pPr>
              <w:pStyle w:val="Default"/>
              <w:rPr>
                <w:rFonts w:asciiTheme="majorHAnsi" w:hAnsiTheme="majorHAnsi" w:cs="DJSIWQ+Georgia"/>
              </w:rPr>
            </w:pPr>
          </w:p>
        </w:tc>
      </w:tr>
      <w:tr w:rsidR="00B63875" w14:paraId="0BBEAE2D" w14:textId="77777777" w:rsidTr="00B63875">
        <w:trPr>
          <w:trHeight w:val="1000"/>
        </w:trPr>
        <w:tc>
          <w:tcPr>
            <w:tcW w:w="530" w:type="pct"/>
          </w:tcPr>
          <w:p w14:paraId="37AAD4B2" w14:textId="77777777" w:rsidR="00A634BB" w:rsidRPr="00166D5E" w:rsidRDefault="00A634BB" w:rsidP="00B44EA3">
            <w:pPr>
              <w:pStyle w:val="Default"/>
              <w:rPr>
                <w:rFonts w:asciiTheme="majorHAnsi" w:hAnsiTheme="majorHAnsi" w:cs="DJSIWQ+Georgia"/>
                <w:color w:val="auto"/>
              </w:rPr>
            </w:pPr>
            <w:r w:rsidRPr="00166D5E">
              <w:rPr>
                <w:rFonts w:asciiTheme="majorHAnsi" w:hAnsiTheme="majorHAnsi"/>
                <w:bCs/>
                <w:color w:val="auto"/>
              </w:rPr>
              <w:t xml:space="preserve">1.3.3 Sensory Characteristics </w:t>
            </w:r>
            <w:r w:rsidRPr="00166D5E">
              <w:rPr>
                <w:rFonts w:asciiTheme="majorHAnsi" w:hAnsiTheme="majorHAnsi" w:cs="DJSIWQ+Georgia"/>
                <w:color w:val="auto"/>
              </w:rPr>
              <w:t xml:space="preserve">(Level A) </w:t>
            </w:r>
          </w:p>
        </w:tc>
        <w:tc>
          <w:tcPr>
            <w:tcW w:w="595" w:type="pct"/>
          </w:tcPr>
          <w:p w14:paraId="736B986B" w14:textId="77777777" w:rsidR="00A634BB" w:rsidRDefault="00A634BB" w:rsidP="00E561BD">
            <w:pPr>
              <w:pStyle w:val="Default"/>
              <w:numPr>
                <w:ilvl w:val="0"/>
                <w:numId w:val="4"/>
              </w:numPr>
              <w:rPr>
                <w:rFonts w:asciiTheme="majorHAnsi" w:hAnsiTheme="majorHAnsi" w:cs="DJSIWQ+Georgia"/>
              </w:rPr>
            </w:pPr>
            <w:r>
              <w:rPr>
                <w:rFonts w:asciiTheme="majorHAnsi" w:hAnsiTheme="majorHAnsi" w:cs="DJSIWQ+Georgia"/>
              </w:rPr>
              <w:t>8.1</w:t>
            </w:r>
          </w:p>
          <w:p w14:paraId="29FC58BD" w14:textId="3FD2364E" w:rsidR="00A634BB" w:rsidRPr="00166D5E" w:rsidRDefault="00A634BB" w:rsidP="00E561BD">
            <w:pPr>
              <w:pStyle w:val="Default"/>
              <w:numPr>
                <w:ilvl w:val="0"/>
                <w:numId w:val="4"/>
              </w:numPr>
              <w:rPr>
                <w:rFonts w:asciiTheme="majorHAnsi" w:hAnsiTheme="majorHAnsi" w:cs="DJSIWQ+Georgia"/>
              </w:rPr>
            </w:pPr>
            <w:r>
              <w:rPr>
                <w:rFonts w:asciiTheme="majorHAnsi" w:hAnsiTheme="majorHAnsi" w:cs="DJSIWQ+Georgia"/>
              </w:rPr>
              <w:t>8.2</w:t>
            </w:r>
          </w:p>
        </w:tc>
        <w:tc>
          <w:tcPr>
            <w:tcW w:w="1595" w:type="pct"/>
          </w:tcPr>
          <w:p w14:paraId="354CFCA8" w14:textId="4EC300A3" w:rsidR="00A634BB" w:rsidRPr="00E561BD" w:rsidRDefault="00A634BB" w:rsidP="00E561BD">
            <w:pPr>
              <w:pStyle w:val="Default"/>
              <w:numPr>
                <w:ilvl w:val="0"/>
                <w:numId w:val="4"/>
              </w:numPr>
              <w:rPr>
                <w:rFonts w:asciiTheme="majorHAnsi" w:hAnsiTheme="majorHAnsi" w:cs="DJSIWQ+Georgia"/>
              </w:rPr>
            </w:pPr>
            <w:r w:rsidRPr="00166D5E">
              <w:rPr>
                <w:rFonts w:asciiTheme="majorHAnsi" w:hAnsiTheme="majorHAnsi" w:cs="DJSIWQ+Georgia"/>
              </w:rPr>
              <w:t xml:space="preserve">Instructions do not rely upon shape, size, or visual location (e.g., "Click the square icon to continue" or "Instructions are in the right-hand column"). </w:t>
            </w:r>
          </w:p>
        </w:tc>
        <w:tc>
          <w:tcPr>
            <w:tcW w:w="1251" w:type="pct"/>
          </w:tcPr>
          <w:p w14:paraId="522E7C51" w14:textId="77777777" w:rsidR="00A634BB" w:rsidRPr="00166D5E" w:rsidRDefault="00A634BB" w:rsidP="00E561BD">
            <w:pPr>
              <w:pStyle w:val="Default"/>
              <w:rPr>
                <w:rFonts w:asciiTheme="majorHAnsi" w:hAnsiTheme="majorHAnsi" w:cs="DJSIWQ+Georgia"/>
              </w:rPr>
            </w:pPr>
            <w:r>
              <w:rPr>
                <w:rFonts w:asciiTheme="majorHAnsi" w:hAnsiTheme="majorHAnsi" w:cs="DJSIWQ+Georgia"/>
              </w:rPr>
              <w:t xml:space="preserve">Instructions do not rely on visual cues alone. </w:t>
            </w:r>
          </w:p>
        </w:tc>
        <w:tc>
          <w:tcPr>
            <w:tcW w:w="1030" w:type="pct"/>
          </w:tcPr>
          <w:p w14:paraId="3D6092DF" w14:textId="77777777" w:rsidR="00A634BB" w:rsidRPr="00166D5E" w:rsidRDefault="00A634BB" w:rsidP="00E561BD">
            <w:pPr>
              <w:pStyle w:val="Default"/>
              <w:rPr>
                <w:rFonts w:asciiTheme="majorHAnsi" w:hAnsiTheme="majorHAnsi" w:cs="DJSIWQ+Georgia"/>
              </w:rPr>
            </w:pPr>
          </w:p>
        </w:tc>
      </w:tr>
      <w:tr w:rsidR="00B63875" w14:paraId="6F364A1F" w14:textId="77777777" w:rsidTr="00B63875">
        <w:trPr>
          <w:trHeight w:val="1000"/>
        </w:trPr>
        <w:tc>
          <w:tcPr>
            <w:tcW w:w="530" w:type="pct"/>
          </w:tcPr>
          <w:p w14:paraId="28FEEC6E" w14:textId="77777777" w:rsidR="00A634BB" w:rsidRPr="00166D5E" w:rsidRDefault="00A634BB" w:rsidP="00271511">
            <w:pPr>
              <w:pStyle w:val="Default"/>
              <w:rPr>
                <w:rFonts w:asciiTheme="majorHAnsi" w:hAnsiTheme="majorHAnsi"/>
                <w:bCs/>
                <w:color w:val="auto"/>
              </w:rPr>
            </w:pPr>
          </w:p>
        </w:tc>
        <w:tc>
          <w:tcPr>
            <w:tcW w:w="595" w:type="pct"/>
          </w:tcPr>
          <w:p w14:paraId="6F7311E5" w14:textId="77777777" w:rsidR="00A634BB" w:rsidRDefault="00A634BB" w:rsidP="00271511">
            <w:pPr>
              <w:pStyle w:val="Default"/>
              <w:numPr>
                <w:ilvl w:val="0"/>
                <w:numId w:val="4"/>
              </w:numPr>
              <w:rPr>
                <w:rFonts w:asciiTheme="majorHAnsi" w:hAnsiTheme="majorHAnsi" w:cs="DJSIWQ+Georgia"/>
              </w:rPr>
            </w:pPr>
            <w:r>
              <w:rPr>
                <w:rFonts w:asciiTheme="majorHAnsi" w:hAnsiTheme="majorHAnsi" w:cs="DJSIWQ+Georgia"/>
              </w:rPr>
              <w:t>8.1</w:t>
            </w:r>
          </w:p>
          <w:p w14:paraId="7FB94B0F" w14:textId="584D8726" w:rsidR="00A634BB" w:rsidRPr="00166D5E" w:rsidRDefault="00A634BB" w:rsidP="00271511">
            <w:pPr>
              <w:pStyle w:val="Default"/>
              <w:numPr>
                <w:ilvl w:val="0"/>
                <w:numId w:val="4"/>
              </w:numPr>
              <w:rPr>
                <w:rFonts w:asciiTheme="majorHAnsi" w:hAnsiTheme="majorHAnsi" w:cs="DJSIWQ+Georgia"/>
              </w:rPr>
            </w:pPr>
            <w:r>
              <w:rPr>
                <w:rFonts w:asciiTheme="majorHAnsi" w:hAnsiTheme="majorHAnsi" w:cs="DJSIWQ+Georgia"/>
              </w:rPr>
              <w:t>8.2</w:t>
            </w:r>
          </w:p>
        </w:tc>
        <w:tc>
          <w:tcPr>
            <w:tcW w:w="1595" w:type="pct"/>
          </w:tcPr>
          <w:p w14:paraId="40A1CD67" w14:textId="50E5173C" w:rsidR="00A634BB" w:rsidRPr="00166D5E" w:rsidRDefault="00A634BB" w:rsidP="00271511">
            <w:pPr>
              <w:pStyle w:val="Default"/>
              <w:numPr>
                <w:ilvl w:val="0"/>
                <w:numId w:val="4"/>
              </w:numPr>
              <w:rPr>
                <w:rFonts w:asciiTheme="majorHAnsi" w:hAnsiTheme="majorHAnsi" w:cs="DJSIWQ+Georgia"/>
              </w:rPr>
            </w:pPr>
            <w:r w:rsidRPr="00166D5E">
              <w:rPr>
                <w:rFonts w:asciiTheme="majorHAnsi" w:hAnsiTheme="majorHAnsi" w:cs="DJSIWQ+Georgia"/>
              </w:rPr>
              <w:t xml:space="preserve">Instructions do not rely upon sound (e.g., "A beeping sound indicates you may continue."). </w:t>
            </w:r>
            <w:r>
              <w:rPr>
                <w:rFonts w:asciiTheme="majorHAnsi" w:hAnsiTheme="majorHAnsi" w:cs="DJSIWQ+Georgia"/>
              </w:rPr>
              <w:t xml:space="preserve"> </w:t>
            </w:r>
          </w:p>
        </w:tc>
        <w:tc>
          <w:tcPr>
            <w:tcW w:w="1251" w:type="pct"/>
          </w:tcPr>
          <w:p w14:paraId="3940ED53" w14:textId="77777777" w:rsidR="00A634BB" w:rsidRPr="00166D5E" w:rsidRDefault="00A634BB" w:rsidP="00271511">
            <w:pPr>
              <w:pStyle w:val="Default"/>
              <w:rPr>
                <w:rFonts w:asciiTheme="majorHAnsi" w:hAnsiTheme="majorHAnsi" w:cs="DJSIWQ+Georgia"/>
              </w:rPr>
            </w:pPr>
            <w:r>
              <w:rPr>
                <w:rFonts w:asciiTheme="majorHAnsi" w:hAnsiTheme="majorHAnsi" w:cs="DJSIWQ+Georgia"/>
              </w:rPr>
              <w:t xml:space="preserve">Instructions do not rely on audio cues alone. </w:t>
            </w:r>
          </w:p>
        </w:tc>
        <w:tc>
          <w:tcPr>
            <w:tcW w:w="1030" w:type="pct"/>
          </w:tcPr>
          <w:p w14:paraId="79060D3D" w14:textId="77777777" w:rsidR="00A634BB" w:rsidRPr="00166D5E" w:rsidRDefault="00A634BB" w:rsidP="00271511">
            <w:pPr>
              <w:pStyle w:val="Default"/>
              <w:rPr>
                <w:rFonts w:asciiTheme="majorHAnsi" w:hAnsiTheme="majorHAnsi" w:cs="DJSIWQ+Georgia"/>
              </w:rPr>
            </w:pPr>
          </w:p>
        </w:tc>
      </w:tr>
    </w:tbl>
    <w:p w14:paraId="1825E639" w14:textId="77777777" w:rsidR="00452752" w:rsidRDefault="00452752">
      <w:r>
        <w:br w:type="page"/>
      </w:r>
    </w:p>
    <w:p w14:paraId="0646465A" w14:textId="644FACF1" w:rsidR="00174D1D" w:rsidRDefault="00174D1D" w:rsidP="00174D1D">
      <w:pPr>
        <w:pStyle w:val="Heading2"/>
      </w:pPr>
      <w:r>
        <w:lastRenderedPageBreak/>
        <w:t xml:space="preserve">Guideline 1.4 </w:t>
      </w:r>
      <w:r w:rsidRPr="003A3EF2">
        <w:t>Distinguishable: Make it easier for users to see and hear content including separating foreground from background</w:t>
      </w:r>
    </w:p>
    <w:tbl>
      <w:tblPr>
        <w:tblStyle w:val="TableGrid"/>
        <w:tblW w:w="5000" w:type="pct"/>
        <w:tblLayout w:type="fixed"/>
        <w:tblLook w:val="04A0" w:firstRow="1" w:lastRow="0" w:firstColumn="1" w:lastColumn="0" w:noHBand="0" w:noVBand="1"/>
        <w:tblCaption w:val="Guideline 1.4 Distinguishable: Make it easier for users to see and hear content including separating foreground from background."/>
        <w:tblDescription w:val="Guideline 1.4 Distinguishable: Make it easier for users to see and hear content including separating foreground from background."/>
      </w:tblPr>
      <w:tblGrid>
        <w:gridCol w:w="1705"/>
        <w:gridCol w:w="1620"/>
        <w:gridCol w:w="4590"/>
        <w:gridCol w:w="3600"/>
        <w:gridCol w:w="2875"/>
      </w:tblGrid>
      <w:tr w:rsidR="009F46F6" w14:paraId="5CAE6CDF" w14:textId="77777777" w:rsidTr="00B63875">
        <w:trPr>
          <w:trHeight w:val="305"/>
          <w:tblHeader/>
        </w:trPr>
        <w:tc>
          <w:tcPr>
            <w:tcW w:w="592" w:type="pct"/>
          </w:tcPr>
          <w:p w14:paraId="76FCDEAE" w14:textId="77777777" w:rsidR="00A634BB" w:rsidRPr="00146794" w:rsidRDefault="00A634BB" w:rsidP="00E561BD">
            <w:pPr>
              <w:pStyle w:val="Default"/>
              <w:rPr>
                <w:rFonts w:asciiTheme="majorHAnsi" w:hAnsiTheme="majorHAnsi" w:cs="Times New Roman"/>
                <w:b/>
                <w:color w:val="auto"/>
              </w:rPr>
            </w:pPr>
            <w:r w:rsidRPr="00146794">
              <w:rPr>
                <w:rFonts w:asciiTheme="majorHAnsi" w:hAnsiTheme="majorHAnsi" w:cs="Times New Roman"/>
                <w:b/>
                <w:color w:val="auto"/>
              </w:rPr>
              <w:t>Guideline</w:t>
            </w:r>
          </w:p>
        </w:tc>
        <w:tc>
          <w:tcPr>
            <w:tcW w:w="563" w:type="pct"/>
          </w:tcPr>
          <w:p w14:paraId="4A951334" w14:textId="2E4AD559" w:rsidR="00A634BB" w:rsidRPr="00146794" w:rsidRDefault="00A634BB" w:rsidP="00E561BD">
            <w:pPr>
              <w:pStyle w:val="Default"/>
              <w:rPr>
                <w:rFonts w:asciiTheme="majorHAnsi" w:hAnsiTheme="majorHAnsi"/>
                <w:b/>
              </w:rPr>
            </w:pPr>
            <w:r>
              <w:rPr>
                <w:rFonts w:asciiTheme="majorHAnsi" w:hAnsiTheme="majorHAnsi"/>
                <w:b/>
              </w:rPr>
              <w:t>QM Standard</w:t>
            </w:r>
          </w:p>
        </w:tc>
        <w:tc>
          <w:tcPr>
            <w:tcW w:w="1595" w:type="pct"/>
          </w:tcPr>
          <w:p w14:paraId="363599A4" w14:textId="64D49640" w:rsidR="00A634BB" w:rsidRPr="00146794" w:rsidRDefault="00A634BB" w:rsidP="00E561BD">
            <w:pPr>
              <w:pStyle w:val="Default"/>
              <w:rPr>
                <w:rFonts w:asciiTheme="majorHAnsi" w:hAnsiTheme="majorHAnsi"/>
                <w:b/>
              </w:rPr>
            </w:pPr>
            <w:r w:rsidRPr="00146794">
              <w:rPr>
                <w:rFonts w:asciiTheme="majorHAnsi" w:hAnsiTheme="majorHAnsi"/>
                <w:b/>
              </w:rPr>
              <w:t>Guideline Elements</w:t>
            </w:r>
          </w:p>
        </w:tc>
        <w:tc>
          <w:tcPr>
            <w:tcW w:w="1251" w:type="pct"/>
          </w:tcPr>
          <w:p w14:paraId="5B0B636D" w14:textId="77777777" w:rsidR="00A634BB" w:rsidRPr="00146794" w:rsidRDefault="00A634BB" w:rsidP="00E561BD">
            <w:pPr>
              <w:pStyle w:val="Default"/>
              <w:rPr>
                <w:rFonts w:asciiTheme="majorHAnsi" w:hAnsiTheme="majorHAnsi"/>
                <w:b/>
              </w:rPr>
            </w:pPr>
            <w:r>
              <w:rPr>
                <w:rFonts w:asciiTheme="majorHAnsi" w:hAnsiTheme="majorHAnsi"/>
                <w:b/>
              </w:rPr>
              <w:t>Examples of How to Meet</w:t>
            </w:r>
          </w:p>
        </w:tc>
        <w:tc>
          <w:tcPr>
            <w:tcW w:w="999" w:type="pct"/>
          </w:tcPr>
          <w:p w14:paraId="29D537CA" w14:textId="77777777" w:rsidR="00A634BB" w:rsidRPr="00146794" w:rsidRDefault="00A634BB" w:rsidP="00E561BD">
            <w:pPr>
              <w:pStyle w:val="Default"/>
              <w:rPr>
                <w:rFonts w:asciiTheme="majorHAnsi" w:hAnsiTheme="majorHAnsi"/>
                <w:b/>
              </w:rPr>
            </w:pPr>
            <w:r w:rsidRPr="00146794">
              <w:rPr>
                <w:rFonts w:asciiTheme="majorHAnsi" w:hAnsiTheme="majorHAnsi"/>
                <w:b/>
              </w:rPr>
              <w:t>Review Comments/Notes</w:t>
            </w:r>
          </w:p>
        </w:tc>
      </w:tr>
      <w:tr w:rsidR="009F46F6" w14:paraId="7EEDD5C9" w14:textId="77777777" w:rsidTr="00B63875">
        <w:trPr>
          <w:trHeight w:val="647"/>
        </w:trPr>
        <w:tc>
          <w:tcPr>
            <w:tcW w:w="592" w:type="pct"/>
          </w:tcPr>
          <w:p w14:paraId="3543F629" w14:textId="77777777" w:rsidR="00A634BB" w:rsidRPr="004D3758" w:rsidRDefault="00A634BB" w:rsidP="00E561BD">
            <w:pPr>
              <w:pStyle w:val="Default"/>
              <w:rPr>
                <w:rFonts w:asciiTheme="majorHAnsi" w:hAnsiTheme="majorHAnsi" w:cs="DJSIWQ+Georgia"/>
                <w:color w:val="auto"/>
              </w:rPr>
            </w:pPr>
            <w:r w:rsidRPr="004D3758">
              <w:rPr>
                <w:rFonts w:asciiTheme="majorHAnsi" w:hAnsiTheme="majorHAnsi"/>
                <w:bCs/>
                <w:color w:val="auto"/>
              </w:rPr>
              <w:t xml:space="preserve">1.4.1 Use of Color </w:t>
            </w:r>
            <w:r w:rsidRPr="004D3758">
              <w:rPr>
                <w:rFonts w:asciiTheme="majorHAnsi" w:hAnsiTheme="majorHAnsi" w:cs="DJSIWQ+Georgia"/>
                <w:color w:val="auto"/>
              </w:rPr>
              <w:t xml:space="preserve">(Level A) </w:t>
            </w:r>
          </w:p>
        </w:tc>
        <w:tc>
          <w:tcPr>
            <w:tcW w:w="563" w:type="pct"/>
          </w:tcPr>
          <w:p w14:paraId="08D71C13" w14:textId="77777777" w:rsidR="00A634BB" w:rsidRDefault="00A634BB" w:rsidP="00E561BD">
            <w:pPr>
              <w:pStyle w:val="Default"/>
              <w:numPr>
                <w:ilvl w:val="0"/>
                <w:numId w:val="5"/>
              </w:numPr>
              <w:rPr>
                <w:rFonts w:asciiTheme="majorHAnsi" w:hAnsiTheme="majorHAnsi" w:cs="DJSIWQ+Georgia"/>
                <w:color w:val="auto"/>
              </w:rPr>
            </w:pPr>
            <w:r>
              <w:rPr>
                <w:rFonts w:asciiTheme="majorHAnsi" w:hAnsiTheme="majorHAnsi" w:cs="DJSIWQ+Georgia"/>
                <w:color w:val="auto"/>
              </w:rPr>
              <w:t>8.1</w:t>
            </w:r>
          </w:p>
          <w:p w14:paraId="3FBF1955" w14:textId="77777777" w:rsidR="00A634BB" w:rsidRDefault="00A634BB" w:rsidP="00A634BB">
            <w:pPr>
              <w:pStyle w:val="Default"/>
              <w:numPr>
                <w:ilvl w:val="0"/>
                <w:numId w:val="5"/>
              </w:numPr>
              <w:rPr>
                <w:rFonts w:asciiTheme="majorHAnsi" w:hAnsiTheme="majorHAnsi" w:cs="DJSIWQ+Georgia"/>
                <w:color w:val="auto"/>
              </w:rPr>
            </w:pPr>
            <w:r>
              <w:rPr>
                <w:rFonts w:asciiTheme="majorHAnsi" w:hAnsiTheme="majorHAnsi" w:cs="DJSIWQ+Georgia"/>
                <w:color w:val="auto"/>
              </w:rPr>
              <w:t>8.2</w:t>
            </w:r>
          </w:p>
          <w:p w14:paraId="4F04A03B" w14:textId="530B4648" w:rsidR="00A634BB" w:rsidRPr="00A634BB" w:rsidRDefault="00A634BB" w:rsidP="00A634BB">
            <w:pPr>
              <w:pStyle w:val="Default"/>
              <w:numPr>
                <w:ilvl w:val="0"/>
                <w:numId w:val="5"/>
              </w:numPr>
              <w:rPr>
                <w:rFonts w:asciiTheme="majorHAnsi" w:hAnsiTheme="majorHAnsi" w:cs="DJSIWQ+Georgia"/>
                <w:color w:val="auto"/>
              </w:rPr>
            </w:pPr>
            <w:r>
              <w:rPr>
                <w:rFonts w:asciiTheme="majorHAnsi" w:hAnsiTheme="majorHAnsi" w:cs="DJSIWQ+Georgia"/>
                <w:color w:val="auto"/>
              </w:rPr>
              <w:t>8.3</w:t>
            </w:r>
          </w:p>
        </w:tc>
        <w:tc>
          <w:tcPr>
            <w:tcW w:w="1595" w:type="pct"/>
          </w:tcPr>
          <w:p w14:paraId="6588F34B" w14:textId="540E98B1" w:rsidR="00A634BB" w:rsidRPr="004D3758" w:rsidRDefault="00A634BB" w:rsidP="00E561BD">
            <w:pPr>
              <w:pStyle w:val="Default"/>
              <w:numPr>
                <w:ilvl w:val="0"/>
                <w:numId w:val="5"/>
              </w:numPr>
              <w:rPr>
                <w:rFonts w:asciiTheme="majorHAnsi" w:hAnsiTheme="majorHAnsi" w:cs="DJSIWQ+Georgia"/>
                <w:color w:val="auto"/>
              </w:rPr>
            </w:pPr>
            <w:r w:rsidRPr="004D3758">
              <w:rPr>
                <w:rFonts w:asciiTheme="majorHAnsi" w:hAnsiTheme="majorHAnsi" w:cs="DJSIWQ+Georgia"/>
                <w:color w:val="auto"/>
              </w:rPr>
              <w:t xml:space="preserve">Color is not used as the sole method of conveying content or distinguishing visual elements. </w:t>
            </w:r>
          </w:p>
        </w:tc>
        <w:tc>
          <w:tcPr>
            <w:tcW w:w="1251" w:type="pct"/>
          </w:tcPr>
          <w:p w14:paraId="5E8E6DEB" w14:textId="77777777" w:rsidR="00A634BB" w:rsidRPr="004D3758" w:rsidRDefault="00A634BB" w:rsidP="00271511">
            <w:pPr>
              <w:pStyle w:val="Default"/>
              <w:rPr>
                <w:rFonts w:asciiTheme="majorHAnsi" w:hAnsiTheme="majorHAnsi" w:cs="DJSIWQ+Georgia"/>
                <w:color w:val="auto"/>
              </w:rPr>
            </w:pPr>
            <w:r>
              <w:rPr>
                <w:rFonts w:asciiTheme="majorHAnsi" w:hAnsiTheme="majorHAnsi" w:cs="DJSIWQ+Georgia"/>
                <w:color w:val="auto"/>
              </w:rPr>
              <w:t xml:space="preserve">Content does not rely on color alone. </w:t>
            </w:r>
          </w:p>
        </w:tc>
        <w:tc>
          <w:tcPr>
            <w:tcW w:w="999" w:type="pct"/>
          </w:tcPr>
          <w:p w14:paraId="6E4A1614" w14:textId="77777777" w:rsidR="00A634BB" w:rsidRPr="004D3758" w:rsidRDefault="00A634BB" w:rsidP="00E561BD">
            <w:pPr>
              <w:pStyle w:val="Default"/>
              <w:rPr>
                <w:rFonts w:asciiTheme="majorHAnsi" w:hAnsiTheme="majorHAnsi" w:cs="DJSIWQ+Georgia"/>
                <w:color w:val="auto"/>
              </w:rPr>
            </w:pPr>
          </w:p>
        </w:tc>
      </w:tr>
      <w:tr w:rsidR="009F46F6" w14:paraId="58181075" w14:textId="77777777" w:rsidTr="00B63875">
        <w:trPr>
          <w:trHeight w:val="770"/>
        </w:trPr>
        <w:tc>
          <w:tcPr>
            <w:tcW w:w="592" w:type="pct"/>
          </w:tcPr>
          <w:p w14:paraId="737E13C3" w14:textId="77777777" w:rsidR="00A634BB" w:rsidRPr="004D3758" w:rsidRDefault="00A634BB" w:rsidP="00E561BD">
            <w:pPr>
              <w:pStyle w:val="Default"/>
              <w:rPr>
                <w:rFonts w:asciiTheme="majorHAnsi" w:hAnsiTheme="majorHAnsi" w:cs="DJSIWQ+Georgia"/>
                <w:color w:val="auto"/>
              </w:rPr>
            </w:pPr>
            <w:r w:rsidRPr="004D3758">
              <w:rPr>
                <w:rFonts w:asciiTheme="majorHAnsi" w:hAnsiTheme="majorHAnsi"/>
                <w:bCs/>
                <w:color w:val="auto"/>
              </w:rPr>
              <w:t xml:space="preserve">1.4.2 Audio Control </w:t>
            </w:r>
            <w:r w:rsidRPr="004D3758">
              <w:rPr>
                <w:rFonts w:asciiTheme="majorHAnsi" w:hAnsiTheme="majorHAnsi" w:cs="DJSIWQ+Georgia"/>
                <w:color w:val="auto"/>
              </w:rPr>
              <w:t xml:space="preserve">(Level A) </w:t>
            </w:r>
          </w:p>
        </w:tc>
        <w:tc>
          <w:tcPr>
            <w:tcW w:w="563" w:type="pct"/>
          </w:tcPr>
          <w:p w14:paraId="39BB9A51" w14:textId="77777777" w:rsidR="00A634BB" w:rsidRDefault="00A634BB" w:rsidP="00E561BD">
            <w:pPr>
              <w:pStyle w:val="Default"/>
              <w:numPr>
                <w:ilvl w:val="0"/>
                <w:numId w:val="5"/>
              </w:numPr>
              <w:rPr>
                <w:rFonts w:asciiTheme="majorHAnsi" w:hAnsiTheme="majorHAnsi" w:cs="DJSIWQ+Georgia"/>
                <w:color w:val="auto"/>
              </w:rPr>
            </w:pPr>
            <w:r>
              <w:rPr>
                <w:rFonts w:asciiTheme="majorHAnsi" w:hAnsiTheme="majorHAnsi" w:cs="DJSIWQ+Georgia"/>
                <w:color w:val="auto"/>
              </w:rPr>
              <w:t>8.3</w:t>
            </w:r>
          </w:p>
          <w:p w14:paraId="01534156" w14:textId="6C7D0AAA" w:rsidR="00A634BB" w:rsidRPr="004D3758" w:rsidRDefault="00A634BB" w:rsidP="00E561BD">
            <w:pPr>
              <w:pStyle w:val="Default"/>
              <w:numPr>
                <w:ilvl w:val="0"/>
                <w:numId w:val="5"/>
              </w:numPr>
              <w:rPr>
                <w:rFonts w:asciiTheme="majorHAnsi" w:hAnsiTheme="majorHAnsi" w:cs="DJSIWQ+Georgia"/>
                <w:color w:val="auto"/>
              </w:rPr>
            </w:pPr>
            <w:r>
              <w:rPr>
                <w:rFonts w:asciiTheme="majorHAnsi" w:hAnsiTheme="majorHAnsi" w:cs="DJSIWQ+Georgia"/>
                <w:color w:val="auto"/>
              </w:rPr>
              <w:t>8.5</w:t>
            </w:r>
          </w:p>
        </w:tc>
        <w:tc>
          <w:tcPr>
            <w:tcW w:w="1595" w:type="pct"/>
          </w:tcPr>
          <w:p w14:paraId="634C69A5" w14:textId="7F83E0C7" w:rsidR="00A634BB" w:rsidRPr="004D3758" w:rsidRDefault="00A634BB" w:rsidP="00E561BD">
            <w:pPr>
              <w:pStyle w:val="Default"/>
              <w:numPr>
                <w:ilvl w:val="0"/>
                <w:numId w:val="5"/>
              </w:numPr>
              <w:rPr>
                <w:rFonts w:asciiTheme="majorHAnsi" w:hAnsiTheme="majorHAnsi" w:cs="DJSIWQ+Georgia"/>
                <w:color w:val="auto"/>
              </w:rPr>
            </w:pPr>
            <w:r w:rsidRPr="004D3758">
              <w:rPr>
                <w:rFonts w:asciiTheme="majorHAnsi" w:hAnsiTheme="majorHAnsi" w:cs="DJSIWQ+Georgia"/>
                <w:color w:val="auto"/>
              </w:rPr>
              <w:t xml:space="preserve">A mechanism is provided to stop, pause, mute, or adjust volume for audio that automatically plays on a page for more than 3 seconds. </w:t>
            </w:r>
          </w:p>
        </w:tc>
        <w:tc>
          <w:tcPr>
            <w:tcW w:w="1251" w:type="pct"/>
          </w:tcPr>
          <w:p w14:paraId="0FCA3B2D" w14:textId="77777777" w:rsidR="00A634BB" w:rsidRPr="004D3758" w:rsidRDefault="00A634BB" w:rsidP="00E561BD">
            <w:pPr>
              <w:pStyle w:val="Default"/>
              <w:rPr>
                <w:rFonts w:asciiTheme="majorHAnsi" w:hAnsiTheme="majorHAnsi" w:cs="DJSIWQ+Georgia"/>
                <w:color w:val="auto"/>
              </w:rPr>
            </w:pPr>
            <w:r>
              <w:rPr>
                <w:rFonts w:asciiTheme="majorHAnsi" w:hAnsiTheme="majorHAnsi" w:cs="DJSIWQ+Georgia"/>
                <w:color w:val="auto"/>
              </w:rPr>
              <w:t xml:space="preserve">Check length of any automatic sounds to make sure they last under 3 seconds or have controls if greater than 3 seconds. </w:t>
            </w:r>
          </w:p>
        </w:tc>
        <w:tc>
          <w:tcPr>
            <w:tcW w:w="999" w:type="pct"/>
          </w:tcPr>
          <w:p w14:paraId="51519FA7" w14:textId="77777777" w:rsidR="00A634BB" w:rsidRPr="004D3758" w:rsidRDefault="00A634BB" w:rsidP="00E561BD">
            <w:pPr>
              <w:pStyle w:val="Default"/>
              <w:rPr>
                <w:rFonts w:asciiTheme="majorHAnsi" w:hAnsiTheme="majorHAnsi" w:cs="DJSIWQ+Georgia"/>
                <w:color w:val="auto"/>
              </w:rPr>
            </w:pPr>
          </w:p>
        </w:tc>
      </w:tr>
      <w:tr w:rsidR="009F46F6" w14:paraId="1A10D37E" w14:textId="77777777" w:rsidTr="00B63875">
        <w:trPr>
          <w:trHeight w:val="620"/>
        </w:trPr>
        <w:tc>
          <w:tcPr>
            <w:tcW w:w="592" w:type="pct"/>
          </w:tcPr>
          <w:p w14:paraId="3F67C12D" w14:textId="77777777" w:rsidR="00A634BB" w:rsidRPr="004D3758" w:rsidRDefault="00A634BB" w:rsidP="00E561BD">
            <w:pPr>
              <w:pStyle w:val="Default"/>
              <w:rPr>
                <w:rFonts w:asciiTheme="majorHAnsi" w:hAnsiTheme="majorHAnsi" w:cs="DJSIWQ+Georgia"/>
                <w:color w:val="auto"/>
              </w:rPr>
            </w:pPr>
            <w:r w:rsidRPr="004D3758">
              <w:rPr>
                <w:rFonts w:asciiTheme="majorHAnsi" w:hAnsiTheme="majorHAnsi"/>
                <w:bCs/>
                <w:color w:val="auto"/>
              </w:rPr>
              <w:t xml:space="preserve">1.4.3 Contrast (Minimum) </w:t>
            </w:r>
            <w:r w:rsidRPr="004D3758">
              <w:rPr>
                <w:rFonts w:asciiTheme="majorHAnsi" w:hAnsiTheme="majorHAnsi" w:cs="DJSIWQ+Georgia"/>
                <w:color w:val="auto"/>
              </w:rPr>
              <w:t xml:space="preserve">(Level AA) </w:t>
            </w:r>
          </w:p>
        </w:tc>
        <w:tc>
          <w:tcPr>
            <w:tcW w:w="563" w:type="pct"/>
          </w:tcPr>
          <w:p w14:paraId="41655314" w14:textId="77777777" w:rsidR="00A634BB" w:rsidRDefault="00A634BB" w:rsidP="009C431C">
            <w:pPr>
              <w:pStyle w:val="Default"/>
              <w:numPr>
                <w:ilvl w:val="0"/>
                <w:numId w:val="5"/>
              </w:numPr>
              <w:rPr>
                <w:rFonts w:asciiTheme="majorHAnsi" w:hAnsiTheme="majorHAnsi" w:cs="DJSIWQ+Georgia"/>
                <w:color w:val="auto"/>
              </w:rPr>
            </w:pPr>
            <w:r>
              <w:rPr>
                <w:rFonts w:asciiTheme="majorHAnsi" w:hAnsiTheme="majorHAnsi" w:cs="DJSIWQ+Georgia"/>
                <w:color w:val="auto"/>
              </w:rPr>
              <w:t>8.2</w:t>
            </w:r>
          </w:p>
          <w:p w14:paraId="3EA8BBD0" w14:textId="1BCBE3B7" w:rsidR="00A634BB" w:rsidRPr="004D3758" w:rsidRDefault="00A634BB" w:rsidP="009C431C">
            <w:pPr>
              <w:pStyle w:val="Default"/>
              <w:numPr>
                <w:ilvl w:val="0"/>
                <w:numId w:val="5"/>
              </w:numPr>
              <w:rPr>
                <w:rFonts w:asciiTheme="majorHAnsi" w:hAnsiTheme="majorHAnsi" w:cs="DJSIWQ+Georgia"/>
                <w:color w:val="auto"/>
              </w:rPr>
            </w:pPr>
            <w:r>
              <w:rPr>
                <w:rFonts w:asciiTheme="majorHAnsi" w:hAnsiTheme="majorHAnsi" w:cs="DJSIWQ+Georgia"/>
                <w:color w:val="auto"/>
              </w:rPr>
              <w:t>8.3</w:t>
            </w:r>
          </w:p>
        </w:tc>
        <w:tc>
          <w:tcPr>
            <w:tcW w:w="1595" w:type="pct"/>
          </w:tcPr>
          <w:p w14:paraId="70456D69" w14:textId="71FE2A46" w:rsidR="00A634BB" w:rsidRPr="00E561BD" w:rsidRDefault="00A634BB" w:rsidP="009C431C">
            <w:pPr>
              <w:pStyle w:val="Default"/>
              <w:numPr>
                <w:ilvl w:val="0"/>
                <w:numId w:val="5"/>
              </w:numPr>
              <w:rPr>
                <w:rFonts w:asciiTheme="majorHAnsi" w:hAnsiTheme="majorHAnsi" w:cs="DJSIWQ+Georgia"/>
                <w:color w:val="auto"/>
              </w:rPr>
            </w:pPr>
            <w:r w:rsidRPr="004D3758">
              <w:rPr>
                <w:rFonts w:asciiTheme="majorHAnsi" w:hAnsiTheme="majorHAnsi" w:cs="DJSIWQ+Georgia"/>
                <w:color w:val="auto"/>
              </w:rPr>
              <w:t>Text and images of text have a co</w:t>
            </w:r>
            <w:r>
              <w:rPr>
                <w:rFonts w:asciiTheme="majorHAnsi" w:hAnsiTheme="majorHAnsi" w:cs="DJSIWQ+Georgia"/>
                <w:color w:val="auto"/>
              </w:rPr>
              <w:t xml:space="preserve">ntrast ratio of at least 4.5:1. </w:t>
            </w:r>
          </w:p>
        </w:tc>
        <w:tc>
          <w:tcPr>
            <w:tcW w:w="1251" w:type="pct"/>
          </w:tcPr>
          <w:p w14:paraId="3BDE7607" w14:textId="77777777" w:rsidR="00A634BB" w:rsidRPr="004D3758" w:rsidRDefault="00A634BB" w:rsidP="00E561BD">
            <w:pPr>
              <w:pStyle w:val="Default"/>
              <w:rPr>
                <w:rFonts w:asciiTheme="majorHAnsi" w:hAnsiTheme="majorHAnsi" w:cs="DJSIWQ+Georgia"/>
                <w:color w:val="auto"/>
              </w:rPr>
            </w:pPr>
            <w:r>
              <w:rPr>
                <w:rFonts w:asciiTheme="majorHAnsi" w:hAnsiTheme="majorHAnsi" w:cs="DJSIWQ+Georgia"/>
                <w:color w:val="auto"/>
              </w:rPr>
              <w:t xml:space="preserve">See this contrast checker: </w:t>
            </w:r>
            <w:hyperlink r:id="rId31" w:history="1">
              <w:r w:rsidRPr="003079EA">
                <w:rPr>
                  <w:rStyle w:val="Hyperlink"/>
                  <w:rFonts w:asciiTheme="majorHAnsi" w:hAnsiTheme="majorHAnsi" w:cs="DJSIWQ+Georgia"/>
                </w:rPr>
                <w:t>http://webaim.org/resources/contrastchecker/</w:t>
              </w:r>
            </w:hyperlink>
          </w:p>
        </w:tc>
        <w:tc>
          <w:tcPr>
            <w:tcW w:w="999" w:type="pct"/>
          </w:tcPr>
          <w:p w14:paraId="49FFE600" w14:textId="77777777" w:rsidR="00A634BB" w:rsidRPr="004D3758" w:rsidRDefault="00A634BB" w:rsidP="00E561BD">
            <w:pPr>
              <w:pStyle w:val="Default"/>
              <w:rPr>
                <w:rFonts w:asciiTheme="majorHAnsi" w:hAnsiTheme="majorHAnsi" w:cs="DJSIWQ+Georgia"/>
                <w:color w:val="auto"/>
              </w:rPr>
            </w:pPr>
          </w:p>
        </w:tc>
      </w:tr>
      <w:tr w:rsidR="009F46F6" w14:paraId="7E2B7055" w14:textId="77777777" w:rsidTr="00B63875">
        <w:trPr>
          <w:trHeight w:val="539"/>
        </w:trPr>
        <w:tc>
          <w:tcPr>
            <w:tcW w:w="592" w:type="pct"/>
          </w:tcPr>
          <w:p w14:paraId="18A61554" w14:textId="77777777" w:rsidR="00A634BB" w:rsidRPr="004D3758" w:rsidRDefault="00A634BB" w:rsidP="00E561BD">
            <w:pPr>
              <w:pStyle w:val="Default"/>
              <w:rPr>
                <w:rFonts w:asciiTheme="majorHAnsi" w:hAnsiTheme="majorHAnsi"/>
                <w:bCs/>
                <w:color w:val="auto"/>
              </w:rPr>
            </w:pPr>
          </w:p>
        </w:tc>
        <w:tc>
          <w:tcPr>
            <w:tcW w:w="563" w:type="pct"/>
          </w:tcPr>
          <w:p w14:paraId="26A727D9" w14:textId="77777777" w:rsidR="00A634BB" w:rsidRDefault="00A634BB" w:rsidP="00E561BD">
            <w:pPr>
              <w:pStyle w:val="Default"/>
              <w:numPr>
                <w:ilvl w:val="0"/>
                <w:numId w:val="5"/>
              </w:numPr>
              <w:rPr>
                <w:rFonts w:asciiTheme="majorHAnsi" w:hAnsiTheme="majorHAnsi" w:cs="DJSIWQ+Georgia"/>
                <w:color w:val="auto"/>
              </w:rPr>
            </w:pPr>
            <w:r>
              <w:rPr>
                <w:rFonts w:asciiTheme="majorHAnsi" w:hAnsiTheme="majorHAnsi" w:cs="DJSIWQ+Georgia"/>
                <w:color w:val="auto"/>
              </w:rPr>
              <w:t>8.2</w:t>
            </w:r>
          </w:p>
          <w:p w14:paraId="4B5F30BB" w14:textId="7D9E1FE7" w:rsidR="00A634BB" w:rsidRPr="004D3758" w:rsidRDefault="00A634BB" w:rsidP="00E561BD">
            <w:pPr>
              <w:pStyle w:val="Default"/>
              <w:numPr>
                <w:ilvl w:val="0"/>
                <w:numId w:val="5"/>
              </w:numPr>
              <w:rPr>
                <w:rFonts w:asciiTheme="majorHAnsi" w:hAnsiTheme="majorHAnsi" w:cs="DJSIWQ+Georgia"/>
                <w:color w:val="auto"/>
              </w:rPr>
            </w:pPr>
            <w:r>
              <w:rPr>
                <w:rFonts w:asciiTheme="majorHAnsi" w:hAnsiTheme="majorHAnsi" w:cs="DJSIWQ+Georgia"/>
                <w:color w:val="auto"/>
              </w:rPr>
              <w:t>8.3</w:t>
            </w:r>
          </w:p>
        </w:tc>
        <w:tc>
          <w:tcPr>
            <w:tcW w:w="1595" w:type="pct"/>
          </w:tcPr>
          <w:p w14:paraId="481CE13A" w14:textId="6A39EDA8" w:rsidR="00A634BB" w:rsidRPr="004D3758" w:rsidRDefault="00A634BB" w:rsidP="00E561BD">
            <w:pPr>
              <w:pStyle w:val="Default"/>
              <w:numPr>
                <w:ilvl w:val="0"/>
                <w:numId w:val="5"/>
              </w:numPr>
              <w:rPr>
                <w:rFonts w:asciiTheme="majorHAnsi" w:hAnsiTheme="majorHAnsi" w:cs="DJSIWQ+Georgia"/>
                <w:color w:val="auto"/>
              </w:rPr>
            </w:pPr>
            <w:r w:rsidRPr="004D3758">
              <w:rPr>
                <w:rFonts w:asciiTheme="majorHAnsi" w:hAnsiTheme="majorHAnsi" w:cs="DJSIWQ+Georgia"/>
                <w:color w:val="auto"/>
              </w:rPr>
              <w:t>Large text (over 18 point or 14 point bold) has a contrast ratio of at least 3:1</w:t>
            </w:r>
          </w:p>
        </w:tc>
        <w:tc>
          <w:tcPr>
            <w:tcW w:w="1251" w:type="pct"/>
          </w:tcPr>
          <w:p w14:paraId="16F111F4" w14:textId="77777777" w:rsidR="00A634BB" w:rsidRPr="004D3758" w:rsidRDefault="00A634BB" w:rsidP="00E561BD">
            <w:pPr>
              <w:pStyle w:val="Default"/>
              <w:rPr>
                <w:rFonts w:asciiTheme="majorHAnsi" w:hAnsiTheme="majorHAnsi" w:cs="DJSIWQ+Georgia"/>
                <w:color w:val="auto"/>
              </w:rPr>
            </w:pPr>
            <w:r>
              <w:rPr>
                <w:rFonts w:asciiTheme="majorHAnsi" w:hAnsiTheme="majorHAnsi" w:cs="DJSIWQ+Georgia"/>
                <w:color w:val="auto"/>
              </w:rPr>
              <w:t xml:space="preserve">See this contrast checker: </w:t>
            </w:r>
            <w:hyperlink r:id="rId32" w:history="1">
              <w:r w:rsidRPr="003079EA">
                <w:rPr>
                  <w:rStyle w:val="Hyperlink"/>
                  <w:rFonts w:asciiTheme="majorHAnsi" w:hAnsiTheme="majorHAnsi" w:cs="DJSIWQ+Georgia"/>
                </w:rPr>
                <w:t>http://webaim.org/resources/contrastchecker/</w:t>
              </w:r>
            </w:hyperlink>
          </w:p>
        </w:tc>
        <w:tc>
          <w:tcPr>
            <w:tcW w:w="999" w:type="pct"/>
          </w:tcPr>
          <w:p w14:paraId="44184634" w14:textId="77777777" w:rsidR="00A634BB" w:rsidRPr="004D3758" w:rsidRDefault="00A634BB" w:rsidP="00CB5F2E">
            <w:pPr>
              <w:pStyle w:val="Default"/>
              <w:rPr>
                <w:rFonts w:asciiTheme="majorHAnsi" w:hAnsiTheme="majorHAnsi" w:cs="DJSIWQ+Georgia"/>
                <w:color w:val="auto"/>
              </w:rPr>
            </w:pPr>
          </w:p>
        </w:tc>
      </w:tr>
      <w:tr w:rsidR="009F46F6" w14:paraId="17DF5A58" w14:textId="77777777" w:rsidTr="00B63875">
        <w:trPr>
          <w:trHeight w:val="545"/>
        </w:trPr>
        <w:tc>
          <w:tcPr>
            <w:tcW w:w="592" w:type="pct"/>
          </w:tcPr>
          <w:p w14:paraId="5739DC3F" w14:textId="77777777" w:rsidR="00A634BB" w:rsidRPr="004D3758" w:rsidRDefault="00A634BB" w:rsidP="00E561BD">
            <w:pPr>
              <w:pStyle w:val="Default"/>
              <w:rPr>
                <w:rFonts w:asciiTheme="majorHAnsi" w:hAnsiTheme="majorHAnsi" w:cs="DJSIWQ+Georgia"/>
                <w:color w:val="auto"/>
              </w:rPr>
            </w:pPr>
            <w:r w:rsidRPr="004D3758">
              <w:rPr>
                <w:rFonts w:asciiTheme="majorHAnsi" w:hAnsiTheme="majorHAnsi"/>
                <w:bCs/>
                <w:color w:val="auto"/>
              </w:rPr>
              <w:t xml:space="preserve">1.4.4 Resize text </w:t>
            </w:r>
            <w:r w:rsidRPr="004D3758">
              <w:rPr>
                <w:rFonts w:asciiTheme="majorHAnsi" w:hAnsiTheme="majorHAnsi" w:cs="DJSIWQ+Georgia"/>
                <w:color w:val="auto"/>
              </w:rPr>
              <w:t xml:space="preserve">(Level AA) </w:t>
            </w:r>
          </w:p>
        </w:tc>
        <w:tc>
          <w:tcPr>
            <w:tcW w:w="563" w:type="pct"/>
          </w:tcPr>
          <w:p w14:paraId="64DF7D91" w14:textId="77777777" w:rsidR="00A634BB" w:rsidRDefault="00A634BB" w:rsidP="009C431C">
            <w:pPr>
              <w:pStyle w:val="Default"/>
              <w:numPr>
                <w:ilvl w:val="0"/>
                <w:numId w:val="5"/>
              </w:numPr>
              <w:rPr>
                <w:rFonts w:asciiTheme="majorHAnsi" w:hAnsiTheme="majorHAnsi" w:cs="DJSIWQ+Georgia"/>
                <w:color w:val="auto"/>
              </w:rPr>
            </w:pPr>
            <w:r>
              <w:rPr>
                <w:rFonts w:asciiTheme="majorHAnsi" w:hAnsiTheme="majorHAnsi" w:cs="DJSIWQ+Georgia"/>
                <w:color w:val="auto"/>
              </w:rPr>
              <w:t>8.2</w:t>
            </w:r>
          </w:p>
          <w:p w14:paraId="4C50475D" w14:textId="67D7457B" w:rsidR="00A634BB" w:rsidRPr="004D3758" w:rsidRDefault="00A634BB" w:rsidP="009C431C">
            <w:pPr>
              <w:pStyle w:val="Default"/>
              <w:numPr>
                <w:ilvl w:val="0"/>
                <w:numId w:val="5"/>
              </w:numPr>
              <w:rPr>
                <w:rFonts w:asciiTheme="majorHAnsi" w:hAnsiTheme="majorHAnsi" w:cs="DJSIWQ+Georgia"/>
                <w:color w:val="auto"/>
              </w:rPr>
            </w:pPr>
            <w:r>
              <w:rPr>
                <w:rFonts w:asciiTheme="majorHAnsi" w:hAnsiTheme="majorHAnsi" w:cs="DJSIWQ+Georgia"/>
                <w:color w:val="auto"/>
              </w:rPr>
              <w:t>8.3</w:t>
            </w:r>
          </w:p>
        </w:tc>
        <w:tc>
          <w:tcPr>
            <w:tcW w:w="1595" w:type="pct"/>
          </w:tcPr>
          <w:p w14:paraId="518EA2FC" w14:textId="1DDD4296" w:rsidR="00A634BB" w:rsidRPr="004D3758" w:rsidRDefault="00A634BB" w:rsidP="009C431C">
            <w:pPr>
              <w:pStyle w:val="Default"/>
              <w:numPr>
                <w:ilvl w:val="0"/>
                <w:numId w:val="5"/>
              </w:numPr>
              <w:rPr>
                <w:rFonts w:asciiTheme="majorHAnsi" w:hAnsiTheme="majorHAnsi" w:cs="DJSIWQ+Georgia"/>
                <w:color w:val="auto"/>
              </w:rPr>
            </w:pPr>
            <w:r w:rsidRPr="004D3758">
              <w:rPr>
                <w:rFonts w:asciiTheme="majorHAnsi" w:hAnsiTheme="majorHAnsi" w:cs="DJSIWQ+Georgia"/>
                <w:color w:val="auto"/>
              </w:rPr>
              <w:t xml:space="preserve">The page is readable and functional when the text size is doubled. </w:t>
            </w:r>
          </w:p>
        </w:tc>
        <w:tc>
          <w:tcPr>
            <w:tcW w:w="1251" w:type="pct"/>
          </w:tcPr>
          <w:p w14:paraId="4B66C6F4" w14:textId="77777777" w:rsidR="00A634BB" w:rsidRPr="009C431C" w:rsidRDefault="00A634BB" w:rsidP="009C431C">
            <w:pPr>
              <w:pStyle w:val="Default"/>
              <w:rPr>
                <w:rFonts w:asciiTheme="majorHAnsi" w:hAnsiTheme="majorHAnsi" w:cstheme="majorHAnsi"/>
              </w:rPr>
            </w:pPr>
            <w:r>
              <w:rPr>
                <w:rFonts w:asciiTheme="majorHAnsi" w:hAnsiTheme="majorHAnsi" w:cstheme="majorHAnsi"/>
              </w:rPr>
              <w:t>How to increase font size in F</w:t>
            </w:r>
            <w:r w:rsidRPr="009C431C">
              <w:rPr>
                <w:rFonts w:asciiTheme="majorHAnsi" w:hAnsiTheme="majorHAnsi" w:cstheme="majorHAnsi"/>
              </w:rPr>
              <w:t>irefox</w:t>
            </w:r>
          </w:p>
          <w:p w14:paraId="7BB0044A" w14:textId="77777777" w:rsidR="00A634BB" w:rsidRDefault="00AB4F1A" w:rsidP="009C431C">
            <w:pPr>
              <w:pStyle w:val="Default"/>
              <w:rPr>
                <w:rFonts w:asciiTheme="majorHAnsi" w:hAnsiTheme="majorHAnsi" w:cs="DJSIWQ+Georgia"/>
                <w:color w:val="auto"/>
              </w:rPr>
            </w:pPr>
            <w:hyperlink r:id="rId33" w:history="1">
              <w:r w:rsidR="00A634BB" w:rsidRPr="004901D5">
                <w:rPr>
                  <w:rStyle w:val="Hyperlink"/>
                  <w:rFonts w:asciiTheme="majorHAnsi" w:hAnsiTheme="majorHAnsi" w:cs="DJSIWQ+Georgia"/>
                </w:rPr>
                <w:t>https://support.mozilla.org/en-US/kb/font-size-and-zoom-increase-size-of-web-pages</w:t>
              </w:r>
            </w:hyperlink>
          </w:p>
          <w:p w14:paraId="3B7ABD0B" w14:textId="77777777" w:rsidR="00A634BB" w:rsidRPr="004D3758" w:rsidRDefault="00A634BB" w:rsidP="00E561BD">
            <w:pPr>
              <w:pStyle w:val="Default"/>
              <w:rPr>
                <w:rFonts w:asciiTheme="majorHAnsi" w:hAnsiTheme="majorHAnsi" w:cs="DJSIWQ+Georgia"/>
                <w:color w:val="auto"/>
              </w:rPr>
            </w:pPr>
          </w:p>
        </w:tc>
        <w:tc>
          <w:tcPr>
            <w:tcW w:w="999" w:type="pct"/>
          </w:tcPr>
          <w:p w14:paraId="0C389F08" w14:textId="77777777" w:rsidR="00A634BB" w:rsidRPr="004D3758" w:rsidRDefault="00A634BB" w:rsidP="00CB5F2E">
            <w:pPr>
              <w:pStyle w:val="Default"/>
              <w:rPr>
                <w:rFonts w:asciiTheme="majorHAnsi" w:hAnsiTheme="majorHAnsi" w:cs="DJSIWQ+Georgia"/>
                <w:color w:val="auto"/>
              </w:rPr>
            </w:pPr>
          </w:p>
        </w:tc>
      </w:tr>
      <w:tr w:rsidR="009F46F6" w14:paraId="5DEA2033" w14:textId="77777777" w:rsidTr="00B63875">
        <w:trPr>
          <w:trHeight w:val="775"/>
        </w:trPr>
        <w:tc>
          <w:tcPr>
            <w:tcW w:w="592" w:type="pct"/>
          </w:tcPr>
          <w:p w14:paraId="517C3F44" w14:textId="77777777" w:rsidR="00A634BB" w:rsidRPr="004D3758" w:rsidRDefault="00A634BB" w:rsidP="00E561BD">
            <w:pPr>
              <w:pStyle w:val="Default"/>
              <w:rPr>
                <w:rFonts w:asciiTheme="majorHAnsi" w:hAnsiTheme="majorHAnsi" w:cs="DJSIWQ+Georgia"/>
                <w:color w:val="auto"/>
              </w:rPr>
            </w:pPr>
            <w:r w:rsidRPr="004D3758">
              <w:rPr>
                <w:rFonts w:asciiTheme="majorHAnsi" w:hAnsiTheme="majorHAnsi"/>
                <w:bCs/>
                <w:color w:val="auto"/>
              </w:rPr>
              <w:t xml:space="preserve">1.4.5 Images of Text </w:t>
            </w:r>
            <w:r w:rsidRPr="004D3758">
              <w:rPr>
                <w:rFonts w:asciiTheme="majorHAnsi" w:hAnsiTheme="majorHAnsi" w:cs="DJSIWQ+Georgia"/>
                <w:color w:val="auto"/>
              </w:rPr>
              <w:t xml:space="preserve">(Level AA) </w:t>
            </w:r>
          </w:p>
        </w:tc>
        <w:tc>
          <w:tcPr>
            <w:tcW w:w="563" w:type="pct"/>
          </w:tcPr>
          <w:p w14:paraId="127D33AB" w14:textId="77777777" w:rsidR="00A634BB" w:rsidRDefault="00A634BB" w:rsidP="00E561BD">
            <w:pPr>
              <w:pStyle w:val="Default"/>
              <w:numPr>
                <w:ilvl w:val="0"/>
                <w:numId w:val="5"/>
              </w:numPr>
              <w:rPr>
                <w:rFonts w:asciiTheme="majorHAnsi" w:hAnsiTheme="majorHAnsi" w:cs="DJSIWQ+Georgia"/>
                <w:color w:val="auto"/>
              </w:rPr>
            </w:pPr>
            <w:r>
              <w:rPr>
                <w:rFonts w:asciiTheme="majorHAnsi" w:hAnsiTheme="majorHAnsi" w:cs="DJSIWQ+Georgia"/>
                <w:color w:val="auto"/>
              </w:rPr>
              <w:t>8.1</w:t>
            </w:r>
          </w:p>
          <w:p w14:paraId="04E07A3E" w14:textId="77777777" w:rsidR="00A634BB" w:rsidRDefault="00A634BB" w:rsidP="00E561BD">
            <w:pPr>
              <w:pStyle w:val="Default"/>
              <w:numPr>
                <w:ilvl w:val="0"/>
                <w:numId w:val="5"/>
              </w:numPr>
              <w:rPr>
                <w:rFonts w:asciiTheme="majorHAnsi" w:hAnsiTheme="majorHAnsi" w:cs="DJSIWQ+Georgia"/>
                <w:color w:val="auto"/>
              </w:rPr>
            </w:pPr>
            <w:r>
              <w:rPr>
                <w:rFonts w:asciiTheme="majorHAnsi" w:hAnsiTheme="majorHAnsi" w:cs="DJSIWQ+Georgia"/>
                <w:color w:val="auto"/>
              </w:rPr>
              <w:t>8.2</w:t>
            </w:r>
          </w:p>
          <w:p w14:paraId="158D56C9" w14:textId="5EAEB431" w:rsidR="00A634BB" w:rsidRPr="004D3758" w:rsidRDefault="00A634BB" w:rsidP="00E561BD">
            <w:pPr>
              <w:pStyle w:val="Default"/>
              <w:numPr>
                <w:ilvl w:val="0"/>
                <w:numId w:val="5"/>
              </w:numPr>
              <w:rPr>
                <w:rFonts w:asciiTheme="majorHAnsi" w:hAnsiTheme="majorHAnsi" w:cs="DJSIWQ+Georgia"/>
                <w:color w:val="auto"/>
              </w:rPr>
            </w:pPr>
            <w:r>
              <w:rPr>
                <w:rFonts w:asciiTheme="majorHAnsi" w:hAnsiTheme="majorHAnsi" w:cs="DJSIWQ+Georgia"/>
                <w:color w:val="auto"/>
              </w:rPr>
              <w:t>8.3</w:t>
            </w:r>
          </w:p>
        </w:tc>
        <w:tc>
          <w:tcPr>
            <w:tcW w:w="1595" w:type="pct"/>
          </w:tcPr>
          <w:p w14:paraId="4F89D51F" w14:textId="3ECE9094" w:rsidR="00A634BB" w:rsidRPr="004D3758" w:rsidRDefault="00A634BB" w:rsidP="00E561BD">
            <w:pPr>
              <w:pStyle w:val="Default"/>
              <w:numPr>
                <w:ilvl w:val="0"/>
                <w:numId w:val="5"/>
              </w:numPr>
              <w:rPr>
                <w:rFonts w:asciiTheme="majorHAnsi" w:hAnsiTheme="majorHAnsi" w:cs="DJSIWQ+Georgia"/>
                <w:color w:val="auto"/>
              </w:rPr>
            </w:pPr>
            <w:r w:rsidRPr="004D3758">
              <w:rPr>
                <w:rFonts w:asciiTheme="majorHAnsi" w:hAnsiTheme="majorHAnsi" w:cs="DJSIWQ+Georgia"/>
                <w:color w:val="auto"/>
              </w:rPr>
              <w:t xml:space="preserve">If the same visual presentation can be made using text alone, an image is not used to present that text. </w:t>
            </w:r>
          </w:p>
        </w:tc>
        <w:tc>
          <w:tcPr>
            <w:tcW w:w="1251" w:type="pct"/>
          </w:tcPr>
          <w:p w14:paraId="05C9282A" w14:textId="77777777" w:rsidR="00A634BB" w:rsidRPr="004D3758" w:rsidRDefault="00A634BB" w:rsidP="00E561BD">
            <w:pPr>
              <w:pStyle w:val="Default"/>
              <w:rPr>
                <w:rFonts w:asciiTheme="majorHAnsi" w:hAnsiTheme="majorHAnsi" w:cs="DJSIWQ+Georgia"/>
                <w:color w:val="auto"/>
              </w:rPr>
            </w:pPr>
            <w:r>
              <w:rPr>
                <w:rFonts w:asciiTheme="majorHAnsi" w:hAnsiTheme="majorHAnsi" w:cs="DJSIWQ+Georgia"/>
                <w:color w:val="auto"/>
              </w:rPr>
              <w:t xml:space="preserve">Images of text are recreated as html pages, word documents, etc. </w:t>
            </w:r>
          </w:p>
        </w:tc>
        <w:tc>
          <w:tcPr>
            <w:tcW w:w="999" w:type="pct"/>
          </w:tcPr>
          <w:p w14:paraId="38B83CF5" w14:textId="77777777" w:rsidR="00A634BB" w:rsidRPr="004D3758" w:rsidRDefault="00A634BB" w:rsidP="00CB5F2E">
            <w:pPr>
              <w:pStyle w:val="Default"/>
              <w:rPr>
                <w:rFonts w:asciiTheme="majorHAnsi" w:hAnsiTheme="majorHAnsi" w:cs="DJSIWQ+Georgia"/>
                <w:color w:val="auto"/>
              </w:rPr>
            </w:pPr>
          </w:p>
        </w:tc>
      </w:tr>
      <w:tr w:rsidR="009F46F6" w14:paraId="525E5ED5" w14:textId="77777777" w:rsidTr="00B63875">
        <w:trPr>
          <w:trHeight w:val="775"/>
        </w:trPr>
        <w:tc>
          <w:tcPr>
            <w:tcW w:w="592" w:type="pct"/>
          </w:tcPr>
          <w:p w14:paraId="6AD7FA43" w14:textId="21EF3F20" w:rsidR="00A634BB" w:rsidRPr="004D3758" w:rsidRDefault="00A634BB" w:rsidP="00E561BD">
            <w:pPr>
              <w:pStyle w:val="Default"/>
              <w:rPr>
                <w:rFonts w:asciiTheme="majorHAnsi" w:hAnsiTheme="majorHAnsi"/>
                <w:bCs/>
                <w:color w:val="auto"/>
              </w:rPr>
            </w:pPr>
            <w:r>
              <w:rPr>
                <w:rFonts w:asciiTheme="majorHAnsi" w:hAnsiTheme="majorHAnsi"/>
                <w:bCs/>
                <w:color w:val="auto"/>
              </w:rPr>
              <w:t>1.4.11 Non-Text Contrast (Level AA)</w:t>
            </w:r>
          </w:p>
        </w:tc>
        <w:tc>
          <w:tcPr>
            <w:tcW w:w="563" w:type="pct"/>
          </w:tcPr>
          <w:p w14:paraId="2E9A0ED9" w14:textId="7E0E7EC0" w:rsidR="00A634BB" w:rsidRDefault="00A634BB" w:rsidP="00E561BD">
            <w:pPr>
              <w:pStyle w:val="Default"/>
              <w:numPr>
                <w:ilvl w:val="0"/>
                <w:numId w:val="5"/>
              </w:numPr>
              <w:rPr>
                <w:rFonts w:asciiTheme="majorHAnsi" w:hAnsiTheme="majorHAnsi" w:cs="DJSIWQ+Georgia"/>
                <w:color w:val="auto"/>
              </w:rPr>
            </w:pPr>
            <w:r>
              <w:rPr>
                <w:rFonts w:asciiTheme="majorHAnsi" w:hAnsiTheme="majorHAnsi" w:cs="DJSIWQ+Georgia"/>
                <w:color w:val="auto"/>
              </w:rPr>
              <w:t>8.1</w:t>
            </w:r>
          </w:p>
          <w:p w14:paraId="114C0567" w14:textId="7326B27B" w:rsidR="00A634BB" w:rsidRDefault="00A634BB" w:rsidP="00E561BD">
            <w:pPr>
              <w:pStyle w:val="Default"/>
              <w:numPr>
                <w:ilvl w:val="0"/>
                <w:numId w:val="5"/>
              </w:numPr>
              <w:rPr>
                <w:rFonts w:asciiTheme="majorHAnsi" w:hAnsiTheme="majorHAnsi" w:cs="DJSIWQ+Georgia"/>
                <w:color w:val="auto"/>
              </w:rPr>
            </w:pPr>
            <w:r>
              <w:rPr>
                <w:rFonts w:asciiTheme="majorHAnsi" w:hAnsiTheme="majorHAnsi" w:cs="DJSIWQ+Georgia"/>
                <w:color w:val="auto"/>
              </w:rPr>
              <w:t>8.2</w:t>
            </w:r>
          </w:p>
          <w:p w14:paraId="421A37C7" w14:textId="76854EA3" w:rsidR="00A634BB" w:rsidRDefault="00A634BB" w:rsidP="00E561BD">
            <w:pPr>
              <w:pStyle w:val="Default"/>
              <w:numPr>
                <w:ilvl w:val="0"/>
                <w:numId w:val="5"/>
              </w:numPr>
              <w:rPr>
                <w:rFonts w:asciiTheme="majorHAnsi" w:hAnsiTheme="majorHAnsi" w:cs="DJSIWQ+Georgia"/>
                <w:color w:val="auto"/>
              </w:rPr>
            </w:pPr>
            <w:r>
              <w:rPr>
                <w:rFonts w:asciiTheme="majorHAnsi" w:hAnsiTheme="majorHAnsi" w:cs="DJSIWQ+Georgia"/>
                <w:color w:val="auto"/>
              </w:rPr>
              <w:lastRenderedPageBreak/>
              <w:t>8.3</w:t>
            </w:r>
          </w:p>
        </w:tc>
        <w:tc>
          <w:tcPr>
            <w:tcW w:w="1595" w:type="pct"/>
          </w:tcPr>
          <w:p w14:paraId="6AD36504" w14:textId="6A470867" w:rsidR="00A634BB" w:rsidRDefault="00A634BB" w:rsidP="00E561BD">
            <w:pPr>
              <w:pStyle w:val="Default"/>
              <w:numPr>
                <w:ilvl w:val="0"/>
                <w:numId w:val="5"/>
              </w:numPr>
              <w:rPr>
                <w:rFonts w:asciiTheme="majorHAnsi" w:hAnsiTheme="majorHAnsi" w:cs="DJSIWQ+Georgia"/>
                <w:color w:val="auto"/>
              </w:rPr>
            </w:pPr>
            <w:r>
              <w:rPr>
                <w:rFonts w:asciiTheme="majorHAnsi" w:hAnsiTheme="majorHAnsi" w:cs="DJSIWQ+Georgia"/>
                <w:color w:val="auto"/>
              </w:rPr>
              <w:lastRenderedPageBreak/>
              <w:t>The visual presentation of User Interface Components and Graphical Objects have a contrast ratio of at least 3:1 against adjacent color(s).</w:t>
            </w:r>
          </w:p>
          <w:p w14:paraId="7AA8CE14" w14:textId="11BF169E" w:rsidR="00A634BB" w:rsidRPr="004D3758" w:rsidRDefault="00A634BB" w:rsidP="00BD6E3B">
            <w:pPr>
              <w:pStyle w:val="Default"/>
              <w:ind w:left="360"/>
              <w:rPr>
                <w:rFonts w:asciiTheme="majorHAnsi" w:hAnsiTheme="majorHAnsi" w:cs="DJSIWQ+Georgia"/>
                <w:color w:val="auto"/>
              </w:rPr>
            </w:pPr>
          </w:p>
        </w:tc>
        <w:tc>
          <w:tcPr>
            <w:tcW w:w="1251" w:type="pct"/>
          </w:tcPr>
          <w:p w14:paraId="04348F7F" w14:textId="77777777" w:rsidR="00A634BB" w:rsidRDefault="00A634BB" w:rsidP="00E561BD">
            <w:pPr>
              <w:pStyle w:val="Default"/>
              <w:rPr>
                <w:rFonts w:asciiTheme="majorHAnsi" w:hAnsiTheme="majorHAnsi" w:cs="DJSIWQ+Georgia"/>
                <w:color w:val="auto"/>
              </w:rPr>
            </w:pPr>
            <w:r>
              <w:rPr>
                <w:rFonts w:asciiTheme="majorHAnsi" w:hAnsiTheme="majorHAnsi" w:cs="DJSIWQ+Georgia"/>
                <w:color w:val="auto"/>
              </w:rPr>
              <w:lastRenderedPageBreak/>
              <w:t xml:space="preserve">Controls, buttons, and meaningful graphics are distinguishable from the background by people with low vision. </w:t>
            </w:r>
          </w:p>
          <w:p w14:paraId="48DA1DEB" w14:textId="1A800766" w:rsidR="00A634BB" w:rsidRDefault="00A634BB" w:rsidP="00E561BD">
            <w:pPr>
              <w:pStyle w:val="Default"/>
              <w:rPr>
                <w:rFonts w:asciiTheme="majorHAnsi" w:hAnsiTheme="majorHAnsi" w:cs="DJSIWQ+Georgia"/>
                <w:color w:val="auto"/>
              </w:rPr>
            </w:pPr>
            <w:r>
              <w:rPr>
                <w:rFonts w:asciiTheme="majorHAnsi" w:hAnsiTheme="majorHAnsi" w:cs="DJSIWQ+Georgia"/>
                <w:color w:val="auto"/>
              </w:rPr>
              <w:lastRenderedPageBreak/>
              <w:t xml:space="preserve">Use this contrast checker: </w:t>
            </w:r>
            <w:hyperlink r:id="rId34" w:history="1">
              <w:r w:rsidRPr="00B97BA2">
                <w:rPr>
                  <w:rStyle w:val="Hyperlink"/>
                  <w:rFonts w:asciiTheme="majorHAnsi" w:hAnsiTheme="majorHAnsi" w:cs="DJSIWQ+Georgia"/>
                </w:rPr>
                <w:t>https://webaim.org/resources/contrastchecker/</w:t>
              </w:r>
            </w:hyperlink>
          </w:p>
          <w:p w14:paraId="63372F3B" w14:textId="510F11B4" w:rsidR="00A634BB" w:rsidRDefault="00A634BB" w:rsidP="00E561BD">
            <w:pPr>
              <w:pStyle w:val="Default"/>
              <w:rPr>
                <w:rFonts w:asciiTheme="majorHAnsi" w:hAnsiTheme="majorHAnsi" w:cs="DJSIWQ+Georgia"/>
                <w:color w:val="auto"/>
              </w:rPr>
            </w:pPr>
            <w:r>
              <w:rPr>
                <w:rFonts w:asciiTheme="majorHAnsi" w:hAnsiTheme="majorHAnsi" w:cs="DJSIWQ+Georgia"/>
                <w:color w:val="auto"/>
              </w:rPr>
              <w:t xml:space="preserve">This color code tool might be helpful: </w:t>
            </w:r>
            <w:hyperlink r:id="rId35" w:history="1">
              <w:r w:rsidRPr="00B97BA2">
                <w:rPr>
                  <w:rStyle w:val="Hyperlink"/>
                  <w:rFonts w:asciiTheme="majorHAnsi" w:hAnsiTheme="majorHAnsi" w:cs="DJSIWQ+Georgia"/>
                </w:rPr>
                <w:t>https://html-color-codes.info/colors-from-image/</w:t>
              </w:r>
            </w:hyperlink>
          </w:p>
          <w:p w14:paraId="38F6CB47" w14:textId="48D30A19" w:rsidR="00A634BB" w:rsidRDefault="00A634BB" w:rsidP="00E561BD">
            <w:pPr>
              <w:pStyle w:val="Default"/>
              <w:rPr>
                <w:rFonts w:asciiTheme="majorHAnsi" w:hAnsiTheme="majorHAnsi" w:cs="DJSIWQ+Georgia"/>
                <w:color w:val="auto"/>
              </w:rPr>
            </w:pPr>
          </w:p>
        </w:tc>
        <w:tc>
          <w:tcPr>
            <w:tcW w:w="999" w:type="pct"/>
          </w:tcPr>
          <w:p w14:paraId="6EE13FED" w14:textId="77777777" w:rsidR="00A634BB" w:rsidRPr="004D3758" w:rsidRDefault="00A634BB" w:rsidP="00CB5F2E">
            <w:pPr>
              <w:pStyle w:val="Default"/>
              <w:rPr>
                <w:rFonts w:asciiTheme="majorHAnsi" w:hAnsiTheme="majorHAnsi" w:cs="DJSIWQ+Georgia"/>
                <w:color w:val="auto"/>
              </w:rPr>
            </w:pPr>
          </w:p>
        </w:tc>
      </w:tr>
      <w:tr w:rsidR="009F46F6" w14:paraId="54993119" w14:textId="77777777" w:rsidTr="00B63875">
        <w:trPr>
          <w:trHeight w:val="775"/>
        </w:trPr>
        <w:tc>
          <w:tcPr>
            <w:tcW w:w="592" w:type="pct"/>
          </w:tcPr>
          <w:p w14:paraId="653A2B07" w14:textId="3DC54924" w:rsidR="00A634BB" w:rsidRDefault="00A634BB" w:rsidP="00E561BD">
            <w:pPr>
              <w:pStyle w:val="Default"/>
              <w:rPr>
                <w:rFonts w:asciiTheme="majorHAnsi" w:hAnsiTheme="majorHAnsi"/>
                <w:bCs/>
                <w:color w:val="auto"/>
              </w:rPr>
            </w:pPr>
            <w:r>
              <w:rPr>
                <w:rFonts w:asciiTheme="majorHAnsi" w:hAnsiTheme="majorHAnsi"/>
                <w:bCs/>
                <w:color w:val="auto"/>
              </w:rPr>
              <w:lastRenderedPageBreak/>
              <w:t>1.4.13 Content on Hover or Focus (Level AA)</w:t>
            </w:r>
          </w:p>
        </w:tc>
        <w:tc>
          <w:tcPr>
            <w:tcW w:w="563" w:type="pct"/>
          </w:tcPr>
          <w:p w14:paraId="7A3B7EC5" w14:textId="77777777" w:rsidR="00A634BB" w:rsidRDefault="00A634BB" w:rsidP="00E561BD">
            <w:pPr>
              <w:pStyle w:val="Default"/>
              <w:numPr>
                <w:ilvl w:val="0"/>
                <w:numId w:val="5"/>
              </w:numPr>
              <w:rPr>
                <w:rFonts w:asciiTheme="majorHAnsi" w:hAnsiTheme="majorHAnsi" w:cs="DJSIWQ+Georgia"/>
                <w:color w:val="auto"/>
              </w:rPr>
            </w:pPr>
            <w:r>
              <w:rPr>
                <w:rFonts w:asciiTheme="majorHAnsi" w:hAnsiTheme="majorHAnsi" w:cs="DJSIWQ+Georgia"/>
                <w:color w:val="auto"/>
              </w:rPr>
              <w:t>8.2</w:t>
            </w:r>
          </w:p>
          <w:p w14:paraId="16EEF02F" w14:textId="1B41AA9A" w:rsidR="00A634BB" w:rsidRDefault="00A634BB" w:rsidP="00E561BD">
            <w:pPr>
              <w:pStyle w:val="Default"/>
              <w:numPr>
                <w:ilvl w:val="0"/>
                <w:numId w:val="5"/>
              </w:numPr>
              <w:rPr>
                <w:rFonts w:asciiTheme="majorHAnsi" w:hAnsiTheme="majorHAnsi" w:cs="DJSIWQ+Georgia"/>
                <w:color w:val="auto"/>
              </w:rPr>
            </w:pPr>
            <w:r>
              <w:rPr>
                <w:rFonts w:asciiTheme="majorHAnsi" w:hAnsiTheme="majorHAnsi" w:cs="DJSIWQ+Georgia"/>
                <w:color w:val="auto"/>
              </w:rPr>
              <w:t>8.3</w:t>
            </w:r>
          </w:p>
        </w:tc>
        <w:tc>
          <w:tcPr>
            <w:tcW w:w="1595" w:type="pct"/>
          </w:tcPr>
          <w:p w14:paraId="0391951F" w14:textId="02DA9767" w:rsidR="00A634BB" w:rsidRDefault="00A634BB" w:rsidP="00E561BD">
            <w:pPr>
              <w:pStyle w:val="Default"/>
              <w:numPr>
                <w:ilvl w:val="0"/>
                <w:numId w:val="5"/>
              </w:numPr>
              <w:rPr>
                <w:rFonts w:asciiTheme="majorHAnsi" w:hAnsiTheme="majorHAnsi" w:cs="DJSIWQ+Georgia"/>
                <w:color w:val="auto"/>
              </w:rPr>
            </w:pPr>
            <w:r>
              <w:rPr>
                <w:rFonts w:asciiTheme="majorHAnsi" w:hAnsiTheme="majorHAnsi" w:cs="DJSIWQ+Georgia"/>
                <w:color w:val="auto"/>
              </w:rPr>
              <w:t xml:space="preserve">If using pointer hover or keyboard focus, they are </w:t>
            </w:r>
            <w:r w:rsidRPr="00C31483">
              <w:rPr>
                <w:rFonts w:asciiTheme="majorHAnsi" w:hAnsiTheme="majorHAnsi" w:cs="DJSIWQ+Georgia"/>
                <w:b/>
                <w:color w:val="auto"/>
              </w:rPr>
              <w:t>dismissable</w:t>
            </w:r>
            <w:r>
              <w:rPr>
                <w:rFonts w:asciiTheme="majorHAnsi" w:hAnsiTheme="majorHAnsi" w:cs="DJSIWQ+Georgia"/>
                <w:color w:val="auto"/>
              </w:rPr>
              <w:t xml:space="preserve">, </w:t>
            </w:r>
            <w:r w:rsidRPr="00C31483">
              <w:rPr>
                <w:rFonts w:asciiTheme="majorHAnsi" w:hAnsiTheme="majorHAnsi" w:cs="DJSIWQ+Georgia"/>
                <w:b/>
                <w:color w:val="auto"/>
              </w:rPr>
              <w:t>hoverable</w:t>
            </w:r>
            <w:r>
              <w:rPr>
                <w:rFonts w:asciiTheme="majorHAnsi" w:hAnsiTheme="majorHAnsi" w:cs="DJSIWQ+Georgia"/>
                <w:color w:val="auto"/>
              </w:rPr>
              <w:t xml:space="preserve"> (the pointer can be moved over the additional content), and </w:t>
            </w:r>
            <w:r w:rsidRPr="00C31483">
              <w:rPr>
                <w:rFonts w:asciiTheme="majorHAnsi" w:hAnsiTheme="majorHAnsi" w:cs="DJSIWQ+Georgia"/>
                <w:b/>
                <w:color w:val="auto"/>
              </w:rPr>
              <w:t>persistent</w:t>
            </w:r>
            <w:r>
              <w:rPr>
                <w:rFonts w:asciiTheme="majorHAnsi" w:hAnsiTheme="majorHAnsi" w:cs="DJSIWQ+Georgia"/>
                <w:color w:val="auto"/>
              </w:rPr>
              <w:t xml:space="preserve"> (the content is visible until the hover or focus trigger is removed). </w:t>
            </w:r>
          </w:p>
        </w:tc>
        <w:tc>
          <w:tcPr>
            <w:tcW w:w="1251" w:type="pct"/>
          </w:tcPr>
          <w:p w14:paraId="0312771E" w14:textId="1263F729" w:rsidR="00A634BB" w:rsidRDefault="00A634BB" w:rsidP="00E561BD">
            <w:pPr>
              <w:pStyle w:val="Default"/>
              <w:rPr>
                <w:rFonts w:asciiTheme="majorHAnsi" w:hAnsiTheme="majorHAnsi" w:cs="DJSIWQ+Georgia"/>
                <w:color w:val="auto"/>
              </w:rPr>
            </w:pPr>
            <w:r>
              <w:rPr>
                <w:rFonts w:asciiTheme="majorHAnsi" w:hAnsiTheme="majorHAnsi" w:cs="DJSIWQ+Georgia"/>
                <w:color w:val="auto"/>
              </w:rPr>
              <w:t>If additional content is necessary, either include it in the text, or create an additional document/course item.</w:t>
            </w:r>
          </w:p>
        </w:tc>
        <w:tc>
          <w:tcPr>
            <w:tcW w:w="999" w:type="pct"/>
          </w:tcPr>
          <w:p w14:paraId="76707DDB" w14:textId="7C4549F8" w:rsidR="00A634BB" w:rsidRPr="004D3758" w:rsidRDefault="00A634BB" w:rsidP="00CB5F2E">
            <w:pPr>
              <w:pStyle w:val="Default"/>
              <w:rPr>
                <w:rFonts w:asciiTheme="majorHAnsi" w:hAnsiTheme="majorHAnsi" w:cs="DJSIWQ+Georgia"/>
                <w:color w:val="auto"/>
              </w:rPr>
            </w:pPr>
          </w:p>
        </w:tc>
      </w:tr>
    </w:tbl>
    <w:p w14:paraId="0DCA6D79" w14:textId="77777777" w:rsidR="00174D1D" w:rsidRDefault="00174D1D" w:rsidP="00174D1D"/>
    <w:p w14:paraId="6955D598" w14:textId="07F2BFCA" w:rsidR="00174D1D" w:rsidRDefault="00174D1D" w:rsidP="00174D1D">
      <w:pPr>
        <w:pStyle w:val="Heading1"/>
        <w:jc w:val="both"/>
      </w:pPr>
      <w:r>
        <w:rPr>
          <w:sz w:val="30"/>
          <w:szCs w:val="30"/>
        </w:rPr>
        <w:t xml:space="preserve">Operable: </w:t>
      </w:r>
      <w:r w:rsidR="00CF2D6E" w:rsidRPr="00CF2D6E">
        <w:rPr>
          <w:sz w:val="32"/>
          <w:szCs w:val="32"/>
        </w:rPr>
        <w:t>User interface components and navigation must be operable.</w:t>
      </w:r>
    </w:p>
    <w:p w14:paraId="1F32DD24" w14:textId="12B60358" w:rsidR="00DE3E5B" w:rsidRPr="00DE3E5B" w:rsidRDefault="00174D1D" w:rsidP="00DE3E5B">
      <w:pPr>
        <w:pStyle w:val="Heading2"/>
      </w:pPr>
      <w:r>
        <w:t>Guideline 2.1 Keyboard Accessible</w:t>
      </w:r>
      <w:r w:rsidRPr="003A3EF2">
        <w:t>:</w:t>
      </w:r>
      <w:r>
        <w:t xml:space="preserve"> Make all functionality available from a keyboard. </w:t>
      </w:r>
    </w:p>
    <w:tbl>
      <w:tblPr>
        <w:tblStyle w:val="TableGrid"/>
        <w:tblpPr w:leftFromText="180" w:rightFromText="180" w:vertAnchor="text" w:horzAnchor="margin" w:tblpY="379"/>
        <w:tblW w:w="5000" w:type="pct"/>
        <w:tblLook w:val="04A0" w:firstRow="1" w:lastRow="0" w:firstColumn="1" w:lastColumn="0" w:noHBand="0" w:noVBand="1"/>
        <w:tblCaption w:val="Guideline 2.1 Keyboard Accessible: Make all functionality available from a keyboard."/>
        <w:tblDescription w:val="Guideline 2.1 Keyboard Accessible: Make all functionality available from a keyboard."/>
      </w:tblPr>
      <w:tblGrid>
        <w:gridCol w:w="1705"/>
        <w:gridCol w:w="1620"/>
        <w:gridCol w:w="4590"/>
        <w:gridCol w:w="3600"/>
        <w:gridCol w:w="2875"/>
      </w:tblGrid>
      <w:tr w:rsidR="00FC18FD" w14:paraId="5A0F2725" w14:textId="77777777" w:rsidTr="00B63875">
        <w:trPr>
          <w:trHeight w:val="346"/>
          <w:tblHeader/>
        </w:trPr>
        <w:tc>
          <w:tcPr>
            <w:tcW w:w="592" w:type="pct"/>
          </w:tcPr>
          <w:p w14:paraId="14474673" w14:textId="77777777" w:rsidR="00FC18FD" w:rsidRPr="00146794" w:rsidRDefault="00FC18FD" w:rsidP="00B44EA3">
            <w:pPr>
              <w:pStyle w:val="Default"/>
              <w:rPr>
                <w:rFonts w:asciiTheme="majorHAnsi" w:hAnsiTheme="majorHAnsi" w:cs="Times New Roman"/>
                <w:b/>
                <w:color w:val="auto"/>
              </w:rPr>
            </w:pPr>
            <w:r w:rsidRPr="00146794">
              <w:rPr>
                <w:rFonts w:asciiTheme="majorHAnsi" w:hAnsiTheme="majorHAnsi" w:cs="Times New Roman"/>
                <w:b/>
                <w:color w:val="auto"/>
              </w:rPr>
              <w:t>Guideline</w:t>
            </w:r>
          </w:p>
        </w:tc>
        <w:tc>
          <w:tcPr>
            <w:tcW w:w="563" w:type="pct"/>
          </w:tcPr>
          <w:p w14:paraId="1DD64477" w14:textId="29D40BF6" w:rsidR="00FC18FD" w:rsidRPr="00146794" w:rsidRDefault="00FC18FD" w:rsidP="00B44EA3">
            <w:pPr>
              <w:pStyle w:val="Default"/>
              <w:rPr>
                <w:rFonts w:asciiTheme="majorHAnsi" w:hAnsiTheme="majorHAnsi"/>
                <w:b/>
              </w:rPr>
            </w:pPr>
            <w:r>
              <w:rPr>
                <w:rFonts w:asciiTheme="majorHAnsi" w:hAnsiTheme="majorHAnsi"/>
                <w:b/>
              </w:rPr>
              <w:t>QM Standard</w:t>
            </w:r>
          </w:p>
        </w:tc>
        <w:tc>
          <w:tcPr>
            <w:tcW w:w="1595" w:type="pct"/>
          </w:tcPr>
          <w:p w14:paraId="05539ECC" w14:textId="7FA2A664" w:rsidR="00FC18FD" w:rsidRPr="00146794" w:rsidRDefault="00FC18FD" w:rsidP="00B44EA3">
            <w:pPr>
              <w:pStyle w:val="Default"/>
              <w:rPr>
                <w:rFonts w:asciiTheme="majorHAnsi" w:hAnsiTheme="majorHAnsi"/>
                <w:b/>
              </w:rPr>
            </w:pPr>
            <w:r w:rsidRPr="00146794">
              <w:rPr>
                <w:rFonts w:asciiTheme="majorHAnsi" w:hAnsiTheme="majorHAnsi"/>
                <w:b/>
              </w:rPr>
              <w:t>Guideline Elements</w:t>
            </w:r>
          </w:p>
        </w:tc>
        <w:tc>
          <w:tcPr>
            <w:tcW w:w="1251" w:type="pct"/>
          </w:tcPr>
          <w:p w14:paraId="1D749818" w14:textId="77777777" w:rsidR="00FC18FD" w:rsidRPr="00146794" w:rsidRDefault="00FC18FD" w:rsidP="00B44EA3">
            <w:pPr>
              <w:pStyle w:val="Default"/>
              <w:rPr>
                <w:rFonts w:asciiTheme="majorHAnsi" w:hAnsiTheme="majorHAnsi"/>
                <w:b/>
              </w:rPr>
            </w:pPr>
            <w:r>
              <w:rPr>
                <w:rFonts w:asciiTheme="majorHAnsi" w:hAnsiTheme="majorHAnsi"/>
                <w:b/>
              </w:rPr>
              <w:t>How to Meet</w:t>
            </w:r>
          </w:p>
        </w:tc>
        <w:tc>
          <w:tcPr>
            <w:tcW w:w="999" w:type="pct"/>
          </w:tcPr>
          <w:p w14:paraId="5F92C43C" w14:textId="77777777" w:rsidR="00FC18FD" w:rsidRPr="00146794" w:rsidRDefault="00FC18FD" w:rsidP="00B44EA3">
            <w:pPr>
              <w:pStyle w:val="Default"/>
              <w:rPr>
                <w:rFonts w:asciiTheme="majorHAnsi" w:hAnsiTheme="majorHAnsi"/>
                <w:b/>
              </w:rPr>
            </w:pPr>
            <w:r w:rsidRPr="00146794">
              <w:rPr>
                <w:rFonts w:asciiTheme="majorHAnsi" w:hAnsiTheme="majorHAnsi"/>
                <w:b/>
              </w:rPr>
              <w:t>Review Comments/Notes</w:t>
            </w:r>
          </w:p>
        </w:tc>
      </w:tr>
      <w:tr w:rsidR="00FC18FD" w14:paraId="41CEE8E4" w14:textId="77777777" w:rsidTr="00B63875">
        <w:trPr>
          <w:trHeight w:val="983"/>
        </w:trPr>
        <w:tc>
          <w:tcPr>
            <w:tcW w:w="592" w:type="pct"/>
          </w:tcPr>
          <w:p w14:paraId="6EE212AB" w14:textId="77777777" w:rsidR="00FC18FD" w:rsidRPr="00166D5E" w:rsidRDefault="00FC18FD" w:rsidP="00B44EA3">
            <w:pPr>
              <w:pStyle w:val="Default"/>
              <w:rPr>
                <w:rFonts w:asciiTheme="majorHAnsi" w:hAnsiTheme="majorHAnsi" w:cs="DJSIWQ+Georgia"/>
                <w:color w:val="auto"/>
              </w:rPr>
            </w:pPr>
            <w:r>
              <w:rPr>
                <w:rFonts w:asciiTheme="majorHAnsi" w:hAnsiTheme="majorHAnsi"/>
                <w:bCs/>
                <w:color w:val="auto"/>
              </w:rPr>
              <w:t>2.1.1</w:t>
            </w:r>
            <w:r w:rsidRPr="00166D5E">
              <w:rPr>
                <w:rFonts w:asciiTheme="majorHAnsi" w:hAnsiTheme="majorHAnsi"/>
                <w:bCs/>
                <w:color w:val="auto"/>
              </w:rPr>
              <w:t xml:space="preserve"> </w:t>
            </w:r>
            <w:r>
              <w:rPr>
                <w:rFonts w:asciiTheme="majorHAnsi" w:hAnsiTheme="majorHAnsi"/>
                <w:bCs/>
                <w:color w:val="auto"/>
              </w:rPr>
              <w:t>Keyboard</w:t>
            </w:r>
            <w:r w:rsidRPr="00166D5E">
              <w:rPr>
                <w:rFonts w:asciiTheme="majorHAnsi" w:hAnsiTheme="majorHAnsi"/>
                <w:bCs/>
                <w:color w:val="auto"/>
              </w:rPr>
              <w:t xml:space="preserve"> </w:t>
            </w:r>
            <w:r w:rsidRPr="00166D5E">
              <w:rPr>
                <w:rFonts w:asciiTheme="majorHAnsi" w:hAnsiTheme="majorHAnsi" w:cs="DJSIWQ+Georgia"/>
                <w:color w:val="auto"/>
              </w:rPr>
              <w:t xml:space="preserve">(Level A) </w:t>
            </w:r>
          </w:p>
        </w:tc>
        <w:tc>
          <w:tcPr>
            <w:tcW w:w="563" w:type="pct"/>
          </w:tcPr>
          <w:p w14:paraId="779E5ACD" w14:textId="77777777" w:rsidR="00FC18FD" w:rsidRDefault="00FC18FD" w:rsidP="00B44EA3">
            <w:pPr>
              <w:pStyle w:val="Default"/>
              <w:numPr>
                <w:ilvl w:val="0"/>
                <w:numId w:val="3"/>
              </w:numPr>
              <w:rPr>
                <w:rFonts w:asciiTheme="majorHAnsi" w:hAnsiTheme="majorHAnsi" w:cs="DJSIWQ+Georgia"/>
              </w:rPr>
            </w:pPr>
            <w:r>
              <w:rPr>
                <w:rFonts w:asciiTheme="majorHAnsi" w:hAnsiTheme="majorHAnsi" w:cs="DJSIWQ+Georgia"/>
              </w:rPr>
              <w:t>8.1</w:t>
            </w:r>
          </w:p>
          <w:p w14:paraId="1C0EDF1D" w14:textId="77777777" w:rsidR="00FC18FD" w:rsidRDefault="00FC18FD" w:rsidP="00B44EA3">
            <w:pPr>
              <w:pStyle w:val="Default"/>
              <w:numPr>
                <w:ilvl w:val="0"/>
                <w:numId w:val="3"/>
              </w:numPr>
              <w:rPr>
                <w:rFonts w:asciiTheme="majorHAnsi" w:hAnsiTheme="majorHAnsi" w:cs="DJSIWQ+Georgia"/>
              </w:rPr>
            </w:pPr>
            <w:r>
              <w:rPr>
                <w:rFonts w:asciiTheme="majorHAnsi" w:hAnsiTheme="majorHAnsi" w:cs="DJSIWQ+Georgia"/>
              </w:rPr>
              <w:t>8.2</w:t>
            </w:r>
          </w:p>
          <w:p w14:paraId="5751B840" w14:textId="5D46A0EA" w:rsidR="00FC18FD" w:rsidRDefault="00FC18FD" w:rsidP="00B44EA3">
            <w:pPr>
              <w:pStyle w:val="Default"/>
              <w:numPr>
                <w:ilvl w:val="0"/>
                <w:numId w:val="3"/>
              </w:numPr>
              <w:rPr>
                <w:rFonts w:asciiTheme="majorHAnsi" w:hAnsiTheme="majorHAnsi" w:cs="DJSIWQ+Georgia"/>
              </w:rPr>
            </w:pPr>
            <w:r>
              <w:rPr>
                <w:rFonts w:asciiTheme="majorHAnsi" w:hAnsiTheme="majorHAnsi" w:cs="DJSIWQ+Georgia"/>
              </w:rPr>
              <w:t>8.3</w:t>
            </w:r>
          </w:p>
        </w:tc>
        <w:tc>
          <w:tcPr>
            <w:tcW w:w="1595" w:type="pct"/>
          </w:tcPr>
          <w:p w14:paraId="2D9657B2" w14:textId="400D3FB4" w:rsidR="00FC18FD" w:rsidRPr="001E2577" w:rsidRDefault="00FC18FD" w:rsidP="00B44EA3">
            <w:pPr>
              <w:pStyle w:val="Default"/>
              <w:numPr>
                <w:ilvl w:val="0"/>
                <w:numId w:val="3"/>
              </w:numPr>
              <w:rPr>
                <w:rFonts w:asciiTheme="majorHAnsi" w:hAnsiTheme="majorHAnsi" w:cs="DJSIWQ+Georgia"/>
              </w:rPr>
            </w:pPr>
            <w:r>
              <w:rPr>
                <w:rFonts w:asciiTheme="majorHAnsi" w:hAnsiTheme="majorHAnsi" w:cs="DJSIWQ+Georgia"/>
              </w:rPr>
              <w:t>All page functionality is available using the keyboard, unless the functionality cannot be accomplished in any known way using a keyboard (e.g., free hand drawing)</w:t>
            </w:r>
          </w:p>
        </w:tc>
        <w:tc>
          <w:tcPr>
            <w:tcW w:w="1251" w:type="pct"/>
          </w:tcPr>
          <w:p w14:paraId="1DE4AA78" w14:textId="77777777" w:rsidR="00FC18FD" w:rsidRDefault="00FC18FD" w:rsidP="00271511">
            <w:pPr>
              <w:pStyle w:val="Default"/>
              <w:rPr>
                <w:rFonts w:asciiTheme="majorHAnsi" w:hAnsiTheme="majorHAnsi" w:cs="DJSIWQ+Georgia"/>
              </w:rPr>
            </w:pPr>
            <w:r>
              <w:rPr>
                <w:rFonts w:asciiTheme="majorHAnsi" w:hAnsiTheme="majorHAnsi" w:cs="DJSIWQ+Georgia"/>
              </w:rPr>
              <w:t xml:space="preserve">Using the tab key on the keyboard, ensure all content can be accessed without using the mouse. </w:t>
            </w:r>
          </w:p>
        </w:tc>
        <w:tc>
          <w:tcPr>
            <w:tcW w:w="999" w:type="pct"/>
          </w:tcPr>
          <w:p w14:paraId="0EEE18F0" w14:textId="77777777" w:rsidR="00FC18FD" w:rsidRDefault="00FC18FD" w:rsidP="00584799">
            <w:pPr>
              <w:pStyle w:val="Default"/>
              <w:rPr>
                <w:rFonts w:asciiTheme="majorHAnsi" w:hAnsiTheme="majorHAnsi" w:cs="DJSIWQ+Georgia"/>
              </w:rPr>
            </w:pPr>
          </w:p>
        </w:tc>
      </w:tr>
      <w:tr w:rsidR="00FC18FD" w14:paraId="013A0C3A" w14:textId="77777777" w:rsidTr="00B63875">
        <w:trPr>
          <w:trHeight w:val="775"/>
        </w:trPr>
        <w:tc>
          <w:tcPr>
            <w:tcW w:w="592" w:type="pct"/>
          </w:tcPr>
          <w:p w14:paraId="48FB7FE9" w14:textId="77777777" w:rsidR="00FC18FD" w:rsidRPr="00166D5E" w:rsidRDefault="00FC18FD" w:rsidP="00B44EA3">
            <w:pPr>
              <w:pStyle w:val="Default"/>
              <w:rPr>
                <w:rFonts w:asciiTheme="majorHAnsi" w:hAnsiTheme="majorHAnsi" w:cs="DJSIWQ+Georgia"/>
                <w:color w:val="auto"/>
              </w:rPr>
            </w:pPr>
            <w:r>
              <w:rPr>
                <w:rFonts w:asciiTheme="majorHAnsi" w:hAnsiTheme="majorHAnsi"/>
                <w:bCs/>
                <w:color w:val="auto"/>
              </w:rPr>
              <w:t>2.1.2</w:t>
            </w:r>
            <w:r w:rsidRPr="00166D5E">
              <w:rPr>
                <w:rFonts w:asciiTheme="majorHAnsi" w:hAnsiTheme="majorHAnsi"/>
                <w:bCs/>
                <w:color w:val="auto"/>
              </w:rPr>
              <w:t xml:space="preserve"> </w:t>
            </w:r>
            <w:r>
              <w:rPr>
                <w:rFonts w:asciiTheme="majorHAnsi" w:hAnsiTheme="majorHAnsi"/>
                <w:bCs/>
                <w:color w:val="auto"/>
              </w:rPr>
              <w:t>No Keyboard Trap</w:t>
            </w:r>
            <w:r w:rsidRPr="00166D5E">
              <w:rPr>
                <w:rFonts w:asciiTheme="majorHAnsi" w:hAnsiTheme="majorHAnsi"/>
                <w:bCs/>
                <w:color w:val="auto"/>
              </w:rPr>
              <w:t xml:space="preserve"> </w:t>
            </w:r>
            <w:r w:rsidRPr="00166D5E">
              <w:rPr>
                <w:rFonts w:asciiTheme="majorHAnsi" w:hAnsiTheme="majorHAnsi" w:cs="DJSIWQ+Georgia"/>
                <w:color w:val="auto"/>
              </w:rPr>
              <w:t xml:space="preserve">(Level A) </w:t>
            </w:r>
          </w:p>
        </w:tc>
        <w:tc>
          <w:tcPr>
            <w:tcW w:w="563" w:type="pct"/>
          </w:tcPr>
          <w:p w14:paraId="6726E03D" w14:textId="77777777" w:rsidR="00FC18FD" w:rsidRDefault="00FC18FD" w:rsidP="00DE3E5B">
            <w:pPr>
              <w:pStyle w:val="Default"/>
              <w:numPr>
                <w:ilvl w:val="0"/>
                <w:numId w:val="4"/>
              </w:numPr>
              <w:spacing w:before="40"/>
              <w:rPr>
                <w:rFonts w:asciiTheme="majorHAnsi" w:hAnsiTheme="majorHAnsi" w:cs="DJSIWQ+Georgia"/>
              </w:rPr>
            </w:pPr>
            <w:r>
              <w:rPr>
                <w:rFonts w:asciiTheme="majorHAnsi" w:hAnsiTheme="majorHAnsi" w:cs="DJSIWQ+Georgia"/>
              </w:rPr>
              <w:t>8.1</w:t>
            </w:r>
          </w:p>
          <w:p w14:paraId="25CB3E4C" w14:textId="77777777" w:rsidR="00FC18FD" w:rsidRDefault="00FC18FD" w:rsidP="00B44EA3">
            <w:pPr>
              <w:pStyle w:val="Default"/>
              <w:numPr>
                <w:ilvl w:val="0"/>
                <w:numId w:val="4"/>
              </w:numPr>
              <w:rPr>
                <w:rFonts w:asciiTheme="majorHAnsi" w:hAnsiTheme="majorHAnsi" w:cs="DJSIWQ+Georgia"/>
              </w:rPr>
            </w:pPr>
            <w:r>
              <w:rPr>
                <w:rFonts w:asciiTheme="majorHAnsi" w:hAnsiTheme="majorHAnsi" w:cs="DJSIWQ+Georgia"/>
              </w:rPr>
              <w:t>8.2</w:t>
            </w:r>
          </w:p>
          <w:p w14:paraId="76F85B3E" w14:textId="5C9DC407" w:rsidR="00FC18FD" w:rsidRDefault="00FC18FD" w:rsidP="00B44EA3">
            <w:pPr>
              <w:pStyle w:val="Default"/>
              <w:numPr>
                <w:ilvl w:val="0"/>
                <w:numId w:val="4"/>
              </w:numPr>
              <w:rPr>
                <w:rFonts w:asciiTheme="majorHAnsi" w:hAnsiTheme="majorHAnsi" w:cs="DJSIWQ+Georgia"/>
              </w:rPr>
            </w:pPr>
            <w:r>
              <w:rPr>
                <w:rFonts w:asciiTheme="majorHAnsi" w:hAnsiTheme="majorHAnsi" w:cs="DJSIWQ+Georgia"/>
              </w:rPr>
              <w:t>8.3</w:t>
            </w:r>
          </w:p>
        </w:tc>
        <w:tc>
          <w:tcPr>
            <w:tcW w:w="1595" w:type="pct"/>
          </w:tcPr>
          <w:p w14:paraId="3D279736" w14:textId="7516639C" w:rsidR="00FC18FD" w:rsidRPr="00166D5E" w:rsidRDefault="00FC18FD" w:rsidP="00B44EA3">
            <w:pPr>
              <w:pStyle w:val="Default"/>
              <w:numPr>
                <w:ilvl w:val="0"/>
                <w:numId w:val="4"/>
              </w:numPr>
              <w:rPr>
                <w:rFonts w:asciiTheme="majorHAnsi" w:hAnsiTheme="majorHAnsi" w:cs="DJSIWQ+Georgia"/>
              </w:rPr>
            </w:pPr>
            <w:r>
              <w:rPr>
                <w:rFonts w:asciiTheme="majorHAnsi" w:hAnsiTheme="majorHAnsi" w:cs="DJSIWQ+Georgia"/>
              </w:rPr>
              <w:t xml:space="preserve">Keyboard focus is never locked or trapped at one particular page element. The user can navigate to and from all navigable pages elements. </w:t>
            </w:r>
            <w:r w:rsidRPr="00166D5E">
              <w:rPr>
                <w:rFonts w:asciiTheme="majorHAnsi" w:hAnsiTheme="majorHAnsi" w:cs="DJSIWQ+Georgia"/>
              </w:rPr>
              <w:t xml:space="preserve"> </w:t>
            </w:r>
          </w:p>
        </w:tc>
        <w:tc>
          <w:tcPr>
            <w:tcW w:w="1251" w:type="pct"/>
          </w:tcPr>
          <w:p w14:paraId="334DDFC2" w14:textId="77777777" w:rsidR="00FC18FD" w:rsidRPr="00271511" w:rsidRDefault="00FC18FD" w:rsidP="00271511">
            <w:pPr>
              <w:pStyle w:val="Default"/>
              <w:rPr>
                <w:rFonts w:asciiTheme="majorHAnsi" w:hAnsiTheme="majorHAnsi" w:cs="DJSIWQ+Georgia"/>
                <w:b/>
              </w:rPr>
            </w:pPr>
            <w:r>
              <w:rPr>
                <w:rFonts w:asciiTheme="majorHAnsi" w:hAnsiTheme="majorHAnsi" w:cs="DJSIWQ+Georgia"/>
              </w:rPr>
              <w:t>Using the tab key on the keyboard, ensure all content can be accessed without using the mouse.</w:t>
            </w:r>
          </w:p>
        </w:tc>
        <w:tc>
          <w:tcPr>
            <w:tcW w:w="999" w:type="pct"/>
          </w:tcPr>
          <w:p w14:paraId="081AD604" w14:textId="77777777" w:rsidR="00FC18FD" w:rsidRDefault="00FC18FD" w:rsidP="00584799">
            <w:pPr>
              <w:pStyle w:val="Default"/>
              <w:rPr>
                <w:rFonts w:asciiTheme="majorHAnsi" w:hAnsiTheme="majorHAnsi" w:cs="DJSIWQ+Georgia"/>
              </w:rPr>
            </w:pPr>
          </w:p>
        </w:tc>
      </w:tr>
    </w:tbl>
    <w:p w14:paraId="339C17FB" w14:textId="77777777" w:rsidR="00DE3E5B" w:rsidRDefault="00DE3E5B">
      <w:r>
        <w:br w:type="page"/>
      </w:r>
    </w:p>
    <w:p w14:paraId="4408578B" w14:textId="66D4E374" w:rsidR="00174D1D" w:rsidRDefault="00174D1D" w:rsidP="00174D1D">
      <w:pPr>
        <w:pStyle w:val="Heading2"/>
      </w:pPr>
      <w:r>
        <w:lastRenderedPageBreak/>
        <w:t xml:space="preserve">Guideline 2.2 Enough Time: Provide users enough time to read and use content </w:t>
      </w:r>
    </w:p>
    <w:tbl>
      <w:tblPr>
        <w:tblStyle w:val="TableGrid"/>
        <w:tblpPr w:leftFromText="180" w:rightFromText="180" w:vertAnchor="text" w:horzAnchor="margin" w:tblpY="379"/>
        <w:tblW w:w="5000" w:type="pct"/>
        <w:tblLook w:val="04A0" w:firstRow="1" w:lastRow="0" w:firstColumn="1" w:lastColumn="0" w:noHBand="0" w:noVBand="1"/>
        <w:tblCaption w:val="Guideline 2.2 Enough Time: Provide users enough time to read and use content."/>
        <w:tblDescription w:val="Guideline 2.2 Enough Time: Provide users enough time to read and use content."/>
      </w:tblPr>
      <w:tblGrid>
        <w:gridCol w:w="1704"/>
        <w:gridCol w:w="1623"/>
        <w:gridCol w:w="4588"/>
        <w:gridCol w:w="3600"/>
        <w:gridCol w:w="2875"/>
      </w:tblGrid>
      <w:tr w:rsidR="00FC18FD" w14:paraId="2EDFFD74" w14:textId="77777777" w:rsidTr="00B63875">
        <w:trPr>
          <w:trHeight w:val="346"/>
          <w:tblHeader/>
        </w:trPr>
        <w:tc>
          <w:tcPr>
            <w:tcW w:w="592" w:type="pct"/>
          </w:tcPr>
          <w:p w14:paraId="1F4487B0" w14:textId="77777777" w:rsidR="00FC18FD" w:rsidRPr="00146794" w:rsidRDefault="00FC18FD" w:rsidP="00B44EA3">
            <w:pPr>
              <w:pStyle w:val="Default"/>
              <w:rPr>
                <w:rFonts w:asciiTheme="majorHAnsi" w:hAnsiTheme="majorHAnsi" w:cs="Times New Roman"/>
                <w:b/>
                <w:color w:val="auto"/>
              </w:rPr>
            </w:pPr>
            <w:r w:rsidRPr="00146794">
              <w:rPr>
                <w:rFonts w:asciiTheme="majorHAnsi" w:hAnsiTheme="majorHAnsi" w:cs="Times New Roman"/>
                <w:b/>
                <w:color w:val="auto"/>
              </w:rPr>
              <w:t>Guideline</w:t>
            </w:r>
          </w:p>
        </w:tc>
        <w:tc>
          <w:tcPr>
            <w:tcW w:w="564" w:type="pct"/>
          </w:tcPr>
          <w:p w14:paraId="1AF3644E" w14:textId="6861F69F" w:rsidR="00FC18FD" w:rsidRPr="00146794" w:rsidRDefault="00FC18FD" w:rsidP="00B44EA3">
            <w:pPr>
              <w:pStyle w:val="Default"/>
              <w:rPr>
                <w:rFonts w:asciiTheme="majorHAnsi" w:hAnsiTheme="majorHAnsi"/>
                <w:b/>
              </w:rPr>
            </w:pPr>
            <w:r>
              <w:rPr>
                <w:rFonts w:asciiTheme="majorHAnsi" w:hAnsiTheme="majorHAnsi"/>
                <w:b/>
              </w:rPr>
              <w:t>QM Standard</w:t>
            </w:r>
          </w:p>
        </w:tc>
        <w:tc>
          <w:tcPr>
            <w:tcW w:w="1594" w:type="pct"/>
          </w:tcPr>
          <w:p w14:paraId="16F31D39" w14:textId="581AE5EC" w:rsidR="00FC18FD" w:rsidRPr="00146794" w:rsidRDefault="00FC18FD" w:rsidP="00B44EA3">
            <w:pPr>
              <w:pStyle w:val="Default"/>
              <w:rPr>
                <w:rFonts w:asciiTheme="majorHAnsi" w:hAnsiTheme="majorHAnsi"/>
                <w:b/>
              </w:rPr>
            </w:pPr>
            <w:r w:rsidRPr="00146794">
              <w:rPr>
                <w:rFonts w:asciiTheme="majorHAnsi" w:hAnsiTheme="majorHAnsi"/>
                <w:b/>
              </w:rPr>
              <w:t>Guideline Elements</w:t>
            </w:r>
          </w:p>
        </w:tc>
        <w:tc>
          <w:tcPr>
            <w:tcW w:w="1251" w:type="pct"/>
          </w:tcPr>
          <w:p w14:paraId="11F5DD72" w14:textId="77777777" w:rsidR="00FC18FD" w:rsidRPr="00146794" w:rsidRDefault="00FC18FD" w:rsidP="00B44EA3">
            <w:pPr>
              <w:pStyle w:val="Default"/>
              <w:rPr>
                <w:rFonts w:asciiTheme="majorHAnsi" w:hAnsiTheme="majorHAnsi"/>
                <w:b/>
              </w:rPr>
            </w:pPr>
            <w:r>
              <w:rPr>
                <w:rFonts w:asciiTheme="majorHAnsi" w:hAnsiTheme="majorHAnsi"/>
                <w:b/>
              </w:rPr>
              <w:t>How to Meet</w:t>
            </w:r>
          </w:p>
        </w:tc>
        <w:tc>
          <w:tcPr>
            <w:tcW w:w="999" w:type="pct"/>
          </w:tcPr>
          <w:p w14:paraId="27B3F98A" w14:textId="77777777" w:rsidR="00FC18FD" w:rsidRPr="00146794" w:rsidRDefault="00FC18FD" w:rsidP="00B44EA3">
            <w:pPr>
              <w:pStyle w:val="Default"/>
              <w:rPr>
                <w:rFonts w:asciiTheme="majorHAnsi" w:hAnsiTheme="majorHAnsi"/>
                <w:b/>
              </w:rPr>
            </w:pPr>
            <w:r w:rsidRPr="00146794">
              <w:rPr>
                <w:rFonts w:asciiTheme="majorHAnsi" w:hAnsiTheme="majorHAnsi"/>
                <w:b/>
              </w:rPr>
              <w:t>Review Comments/Notes</w:t>
            </w:r>
          </w:p>
        </w:tc>
      </w:tr>
      <w:tr w:rsidR="00FC18FD" w14:paraId="63B5532C" w14:textId="77777777" w:rsidTr="00B63875">
        <w:trPr>
          <w:trHeight w:val="983"/>
        </w:trPr>
        <w:tc>
          <w:tcPr>
            <w:tcW w:w="592" w:type="pct"/>
          </w:tcPr>
          <w:p w14:paraId="1A222C57" w14:textId="77777777" w:rsidR="00FC18FD" w:rsidRPr="00166D5E" w:rsidRDefault="00FC18FD" w:rsidP="00B44EA3">
            <w:pPr>
              <w:pStyle w:val="Default"/>
              <w:rPr>
                <w:rFonts w:asciiTheme="majorHAnsi" w:hAnsiTheme="majorHAnsi" w:cs="DJSIWQ+Georgia"/>
                <w:color w:val="auto"/>
              </w:rPr>
            </w:pPr>
            <w:r>
              <w:rPr>
                <w:rFonts w:asciiTheme="majorHAnsi" w:hAnsiTheme="majorHAnsi"/>
                <w:bCs/>
                <w:color w:val="auto"/>
              </w:rPr>
              <w:t xml:space="preserve">2.2.2 Pause, Stop, Hide </w:t>
            </w:r>
            <w:r w:rsidRPr="00166D5E">
              <w:rPr>
                <w:rFonts w:asciiTheme="majorHAnsi" w:hAnsiTheme="majorHAnsi" w:cs="DJSIWQ+Georgia"/>
                <w:color w:val="auto"/>
              </w:rPr>
              <w:t>(Level A)</w:t>
            </w:r>
          </w:p>
        </w:tc>
        <w:tc>
          <w:tcPr>
            <w:tcW w:w="564" w:type="pct"/>
          </w:tcPr>
          <w:p w14:paraId="0A968652" w14:textId="77777777" w:rsidR="00FC18FD" w:rsidRDefault="00FC18FD" w:rsidP="00E561BD">
            <w:pPr>
              <w:pStyle w:val="Default"/>
              <w:numPr>
                <w:ilvl w:val="0"/>
                <w:numId w:val="3"/>
              </w:numPr>
              <w:rPr>
                <w:rFonts w:asciiTheme="majorHAnsi" w:hAnsiTheme="majorHAnsi" w:cs="DJSIWQ+Georgia"/>
              </w:rPr>
            </w:pPr>
            <w:r>
              <w:rPr>
                <w:rFonts w:asciiTheme="majorHAnsi" w:hAnsiTheme="majorHAnsi" w:cs="DJSIWQ+Georgia"/>
              </w:rPr>
              <w:t>8.1</w:t>
            </w:r>
          </w:p>
          <w:p w14:paraId="4190DB2F" w14:textId="77777777" w:rsidR="00FC18FD" w:rsidRDefault="00FC18FD" w:rsidP="00E561BD">
            <w:pPr>
              <w:pStyle w:val="Default"/>
              <w:numPr>
                <w:ilvl w:val="0"/>
                <w:numId w:val="3"/>
              </w:numPr>
              <w:rPr>
                <w:rFonts w:asciiTheme="majorHAnsi" w:hAnsiTheme="majorHAnsi" w:cs="DJSIWQ+Georgia"/>
              </w:rPr>
            </w:pPr>
            <w:r>
              <w:rPr>
                <w:rFonts w:asciiTheme="majorHAnsi" w:hAnsiTheme="majorHAnsi" w:cs="DJSIWQ+Georgia"/>
              </w:rPr>
              <w:t>8.2</w:t>
            </w:r>
          </w:p>
          <w:p w14:paraId="0A259B87" w14:textId="1B1B6FE1" w:rsidR="00FC18FD" w:rsidRDefault="00FC18FD" w:rsidP="00E561BD">
            <w:pPr>
              <w:pStyle w:val="Default"/>
              <w:numPr>
                <w:ilvl w:val="0"/>
                <w:numId w:val="3"/>
              </w:numPr>
              <w:rPr>
                <w:rFonts w:asciiTheme="majorHAnsi" w:hAnsiTheme="majorHAnsi" w:cs="DJSIWQ+Georgia"/>
              </w:rPr>
            </w:pPr>
            <w:r>
              <w:rPr>
                <w:rFonts w:asciiTheme="majorHAnsi" w:hAnsiTheme="majorHAnsi" w:cs="DJSIWQ+Georgia"/>
              </w:rPr>
              <w:t>8.3</w:t>
            </w:r>
          </w:p>
        </w:tc>
        <w:tc>
          <w:tcPr>
            <w:tcW w:w="1594" w:type="pct"/>
          </w:tcPr>
          <w:p w14:paraId="62DE69A0" w14:textId="065BC873" w:rsidR="00FC18FD" w:rsidRPr="00E561BD" w:rsidRDefault="00FC18FD" w:rsidP="00E561BD">
            <w:pPr>
              <w:pStyle w:val="Default"/>
              <w:numPr>
                <w:ilvl w:val="0"/>
                <w:numId w:val="3"/>
              </w:numPr>
              <w:rPr>
                <w:rFonts w:asciiTheme="majorHAnsi" w:hAnsiTheme="majorHAnsi" w:cs="DJSIWQ+Georgia"/>
              </w:rPr>
            </w:pPr>
            <w:r>
              <w:rPr>
                <w:rFonts w:asciiTheme="majorHAnsi" w:hAnsiTheme="majorHAnsi" w:cs="DJSIWQ+Georgia"/>
              </w:rPr>
              <w:t xml:space="preserve">Automatically moving, blinking, or scrolling content that lasts longer than 5 seconds can be paused, stopped, or hidden by the user. Moving, blinking, or scrolling can be used to draw attention to or highlight content as long as it lasts less than 5 seconds. </w:t>
            </w:r>
          </w:p>
        </w:tc>
        <w:tc>
          <w:tcPr>
            <w:tcW w:w="1251" w:type="pct"/>
          </w:tcPr>
          <w:p w14:paraId="32CF5909" w14:textId="77777777" w:rsidR="00FC18FD" w:rsidRDefault="00FC18FD" w:rsidP="005B1DE5">
            <w:pPr>
              <w:pStyle w:val="Default"/>
              <w:rPr>
                <w:rFonts w:asciiTheme="majorHAnsi" w:hAnsiTheme="majorHAnsi" w:cs="DJSIWQ+Georgia"/>
              </w:rPr>
            </w:pPr>
            <w:r>
              <w:rPr>
                <w:rFonts w:asciiTheme="majorHAnsi" w:hAnsiTheme="majorHAnsi" w:cs="DJSIWQ+Georgia"/>
              </w:rPr>
              <w:t>Remove automatically moving, blinking, or scrolling content that lasts longer than 5 seconds cannot be paused, stopped, or hidden by the user.</w:t>
            </w:r>
          </w:p>
        </w:tc>
        <w:tc>
          <w:tcPr>
            <w:tcW w:w="999" w:type="pct"/>
          </w:tcPr>
          <w:p w14:paraId="4BDF716D" w14:textId="77777777" w:rsidR="00FC18FD" w:rsidRDefault="00FC18FD" w:rsidP="00E9704C">
            <w:pPr>
              <w:pStyle w:val="Default"/>
              <w:rPr>
                <w:rFonts w:asciiTheme="majorHAnsi" w:hAnsiTheme="majorHAnsi" w:cs="DJSIWQ+Georgia"/>
              </w:rPr>
            </w:pPr>
          </w:p>
        </w:tc>
      </w:tr>
      <w:tr w:rsidR="00FC18FD" w14:paraId="1593F390" w14:textId="77777777" w:rsidTr="00B63875">
        <w:trPr>
          <w:trHeight w:val="775"/>
        </w:trPr>
        <w:tc>
          <w:tcPr>
            <w:tcW w:w="592" w:type="pct"/>
          </w:tcPr>
          <w:p w14:paraId="11D02A61" w14:textId="77777777" w:rsidR="00FC18FD" w:rsidRPr="00166D5E" w:rsidRDefault="00FC18FD" w:rsidP="00B44EA3">
            <w:pPr>
              <w:pStyle w:val="Default"/>
              <w:rPr>
                <w:rFonts w:asciiTheme="majorHAnsi" w:hAnsiTheme="majorHAnsi" w:cs="DJSIWQ+Georgia"/>
                <w:color w:val="auto"/>
              </w:rPr>
            </w:pPr>
          </w:p>
        </w:tc>
        <w:tc>
          <w:tcPr>
            <w:tcW w:w="564" w:type="pct"/>
          </w:tcPr>
          <w:p w14:paraId="2D5666D5" w14:textId="77777777" w:rsidR="00FC18FD" w:rsidRDefault="00FC18FD" w:rsidP="005B1DE5">
            <w:pPr>
              <w:pStyle w:val="Default"/>
              <w:numPr>
                <w:ilvl w:val="0"/>
                <w:numId w:val="4"/>
              </w:numPr>
              <w:rPr>
                <w:rFonts w:asciiTheme="majorHAnsi" w:hAnsiTheme="majorHAnsi" w:cs="DJSIWQ+Georgia"/>
              </w:rPr>
            </w:pPr>
            <w:r>
              <w:rPr>
                <w:rFonts w:asciiTheme="majorHAnsi" w:hAnsiTheme="majorHAnsi" w:cs="DJSIWQ+Georgia"/>
              </w:rPr>
              <w:t>8.1</w:t>
            </w:r>
          </w:p>
          <w:p w14:paraId="3B3F8F38" w14:textId="77777777" w:rsidR="00FC18FD" w:rsidRDefault="00FC18FD" w:rsidP="005B1DE5">
            <w:pPr>
              <w:pStyle w:val="Default"/>
              <w:numPr>
                <w:ilvl w:val="0"/>
                <w:numId w:val="4"/>
              </w:numPr>
              <w:rPr>
                <w:rFonts w:asciiTheme="majorHAnsi" w:hAnsiTheme="majorHAnsi" w:cs="DJSIWQ+Georgia"/>
              </w:rPr>
            </w:pPr>
            <w:r>
              <w:rPr>
                <w:rFonts w:asciiTheme="majorHAnsi" w:hAnsiTheme="majorHAnsi" w:cs="DJSIWQ+Georgia"/>
              </w:rPr>
              <w:t>8.2</w:t>
            </w:r>
          </w:p>
          <w:p w14:paraId="3A2FDFAD" w14:textId="11EDC54D" w:rsidR="00FC18FD" w:rsidRDefault="00FC18FD" w:rsidP="005B1DE5">
            <w:pPr>
              <w:pStyle w:val="Default"/>
              <w:numPr>
                <w:ilvl w:val="0"/>
                <w:numId w:val="4"/>
              </w:numPr>
              <w:rPr>
                <w:rFonts w:asciiTheme="majorHAnsi" w:hAnsiTheme="majorHAnsi" w:cs="DJSIWQ+Georgia"/>
              </w:rPr>
            </w:pPr>
            <w:r>
              <w:rPr>
                <w:rFonts w:asciiTheme="majorHAnsi" w:hAnsiTheme="majorHAnsi" w:cs="DJSIWQ+Georgia"/>
              </w:rPr>
              <w:t>8.3</w:t>
            </w:r>
          </w:p>
        </w:tc>
        <w:tc>
          <w:tcPr>
            <w:tcW w:w="1594" w:type="pct"/>
          </w:tcPr>
          <w:p w14:paraId="4040660D" w14:textId="5FCC42E9" w:rsidR="00FC18FD" w:rsidRPr="00166D5E" w:rsidRDefault="00FC18FD" w:rsidP="005B1DE5">
            <w:pPr>
              <w:pStyle w:val="Default"/>
              <w:numPr>
                <w:ilvl w:val="0"/>
                <w:numId w:val="4"/>
              </w:numPr>
              <w:rPr>
                <w:rFonts w:asciiTheme="majorHAnsi" w:hAnsiTheme="majorHAnsi" w:cs="DJSIWQ+Georgia"/>
              </w:rPr>
            </w:pPr>
            <w:r>
              <w:rPr>
                <w:rFonts w:asciiTheme="majorHAnsi" w:hAnsiTheme="majorHAnsi" w:cs="DJSIWQ+Georgia"/>
              </w:rPr>
              <w:t xml:space="preserve">Automatically updating content (e.g. automatically redirecting or refreshing a page, a news ticker, AJAX updated field, a notification alert, etc.) can be paused, stopped, or hidden by the user or the user can manually control the timing of the updates.  </w:t>
            </w:r>
          </w:p>
        </w:tc>
        <w:tc>
          <w:tcPr>
            <w:tcW w:w="1251" w:type="pct"/>
          </w:tcPr>
          <w:p w14:paraId="4B88777D" w14:textId="77777777" w:rsidR="00FC18FD" w:rsidRDefault="00FC18FD" w:rsidP="005B1DE5">
            <w:pPr>
              <w:pStyle w:val="Default"/>
              <w:rPr>
                <w:rFonts w:asciiTheme="majorHAnsi" w:hAnsiTheme="majorHAnsi" w:cs="DJSIWQ+Georgia"/>
              </w:rPr>
            </w:pPr>
            <w:r>
              <w:rPr>
                <w:rFonts w:asciiTheme="majorHAnsi" w:hAnsiTheme="majorHAnsi" w:cs="DJSIWQ+Georgia"/>
              </w:rPr>
              <w:t>Fix any redirects, check for scrolling RSS feeds etc.</w:t>
            </w:r>
          </w:p>
        </w:tc>
        <w:tc>
          <w:tcPr>
            <w:tcW w:w="999" w:type="pct"/>
          </w:tcPr>
          <w:p w14:paraId="61589688" w14:textId="61175892" w:rsidR="00FC18FD" w:rsidRPr="00957536" w:rsidRDefault="00FC18FD" w:rsidP="00E9704C">
            <w:pPr>
              <w:pStyle w:val="Default"/>
              <w:rPr>
                <w:rFonts w:asciiTheme="majorHAnsi" w:hAnsiTheme="majorHAnsi" w:cs="DJSIWQ+Georgia"/>
                <w:b/>
              </w:rPr>
            </w:pPr>
          </w:p>
        </w:tc>
      </w:tr>
    </w:tbl>
    <w:p w14:paraId="319D53B4" w14:textId="77777777" w:rsidR="00174D1D" w:rsidRDefault="00174D1D" w:rsidP="00174D1D"/>
    <w:p w14:paraId="06EF97D1" w14:textId="59C709D3" w:rsidR="00174D1D" w:rsidRDefault="00174D1D" w:rsidP="00E561BD">
      <w:pPr>
        <w:pStyle w:val="Heading2"/>
      </w:pPr>
      <w:r>
        <w:t>Guideline 2.3 Seizures</w:t>
      </w:r>
      <w:r w:rsidR="00CF2D6E">
        <w:t xml:space="preserve"> and physical reactions</w:t>
      </w:r>
      <w:r>
        <w:t xml:space="preserve">: Do not design content in a way that is known to cause seizures </w:t>
      </w:r>
      <w:r w:rsidR="00CF2D6E">
        <w:t>or physical reactions</w:t>
      </w:r>
    </w:p>
    <w:tbl>
      <w:tblPr>
        <w:tblStyle w:val="TableGrid"/>
        <w:tblpPr w:leftFromText="180" w:rightFromText="180" w:vertAnchor="text" w:horzAnchor="margin" w:tblpY="379"/>
        <w:tblW w:w="5000" w:type="pct"/>
        <w:tblLayout w:type="fixed"/>
        <w:tblLook w:val="04A0" w:firstRow="1" w:lastRow="0" w:firstColumn="1" w:lastColumn="0" w:noHBand="0" w:noVBand="1"/>
        <w:tblCaption w:val="Guideline 2.3 Seizures and Physical Reactions: Do not design content in a way that is known to cause seizures or physical reactions."/>
        <w:tblDescription w:val="Guideline 2.3 Seizures and Physical Reactions: Do not design content in a way that is known to cause seizures or physical reactions."/>
      </w:tblPr>
      <w:tblGrid>
        <w:gridCol w:w="1705"/>
        <w:gridCol w:w="1620"/>
        <w:gridCol w:w="4590"/>
        <w:gridCol w:w="3600"/>
        <w:gridCol w:w="2875"/>
      </w:tblGrid>
      <w:tr w:rsidR="00DE3E5B" w14:paraId="480E13B7" w14:textId="77777777" w:rsidTr="00B63875">
        <w:trPr>
          <w:trHeight w:val="262"/>
          <w:tblHeader/>
        </w:trPr>
        <w:tc>
          <w:tcPr>
            <w:tcW w:w="592" w:type="pct"/>
          </w:tcPr>
          <w:p w14:paraId="6FF0BEDA" w14:textId="77777777" w:rsidR="00FC18FD" w:rsidRPr="00146794" w:rsidRDefault="00FC18FD" w:rsidP="00E561BD">
            <w:pPr>
              <w:pStyle w:val="Default"/>
              <w:rPr>
                <w:rFonts w:asciiTheme="majorHAnsi" w:hAnsiTheme="majorHAnsi" w:cs="Times New Roman"/>
                <w:b/>
                <w:color w:val="auto"/>
              </w:rPr>
            </w:pPr>
            <w:r w:rsidRPr="00146794">
              <w:rPr>
                <w:rFonts w:asciiTheme="majorHAnsi" w:hAnsiTheme="majorHAnsi" w:cs="Times New Roman"/>
                <w:b/>
                <w:color w:val="auto"/>
              </w:rPr>
              <w:t>Guideline</w:t>
            </w:r>
          </w:p>
        </w:tc>
        <w:tc>
          <w:tcPr>
            <w:tcW w:w="563" w:type="pct"/>
          </w:tcPr>
          <w:p w14:paraId="577A0ED1" w14:textId="49AE2D3D" w:rsidR="00FC18FD" w:rsidRPr="00146794" w:rsidRDefault="00FC18FD" w:rsidP="00E561BD">
            <w:pPr>
              <w:pStyle w:val="Default"/>
              <w:rPr>
                <w:rFonts w:asciiTheme="majorHAnsi" w:hAnsiTheme="majorHAnsi"/>
                <w:b/>
              </w:rPr>
            </w:pPr>
            <w:r>
              <w:rPr>
                <w:rFonts w:asciiTheme="majorHAnsi" w:hAnsiTheme="majorHAnsi"/>
                <w:b/>
              </w:rPr>
              <w:t>QM Standard</w:t>
            </w:r>
          </w:p>
        </w:tc>
        <w:tc>
          <w:tcPr>
            <w:tcW w:w="1595" w:type="pct"/>
          </w:tcPr>
          <w:p w14:paraId="69E429E2" w14:textId="6758DF44" w:rsidR="00FC18FD" w:rsidRPr="00146794" w:rsidRDefault="00FC18FD" w:rsidP="00E561BD">
            <w:pPr>
              <w:pStyle w:val="Default"/>
              <w:rPr>
                <w:rFonts w:asciiTheme="majorHAnsi" w:hAnsiTheme="majorHAnsi"/>
                <w:b/>
              </w:rPr>
            </w:pPr>
            <w:r w:rsidRPr="00146794">
              <w:rPr>
                <w:rFonts w:asciiTheme="majorHAnsi" w:hAnsiTheme="majorHAnsi"/>
                <w:b/>
              </w:rPr>
              <w:t>Guideline Elements</w:t>
            </w:r>
          </w:p>
        </w:tc>
        <w:tc>
          <w:tcPr>
            <w:tcW w:w="1251" w:type="pct"/>
          </w:tcPr>
          <w:p w14:paraId="13527688" w14:textId="77777777" w:rsidR="00FC18FD" w:rsidRPr="00146794" w:rsidRDefault="00FC18FD" w:rsidP="00E561BD">
            <w:pPr>
              <w:pStyle w:val="Default"/>
              <w:rPr>
                <w:rFonts w:asciiTheme="majorHAnsi" w:hAnsiTheme="majorHAnsi"/>
                <w:b/>
              </w:rPr>
            </w:pPr>
            <w:r>
              <w:rPr>
                <w:rFonts w:asciiTheme="majorHAnsi" w:hAnsiTheme="majorHAnsi"/>
                <w:b/>
              </w:rPr>
              <w:t>How to Meet</w:t>
            </w:r>
          </w:p>
        </w:tc>
        <w:tc>
          <w:tcPr>
            <w:tcW w:w="999" w:type="pct"/>
          </w:tcPr>
          <w:p w14:paraId="2AA84922" w14:textId="77777777" w:rsidR="00FC18FD" w:rsidRPr="00146794" w:rsidRDefault="00FC18FD" w:rsidP="00E561BD">
            <w:pPr>
              <w:pStyle w:val="Default"/>
              <w:rPr>
                <w:rFonts w:asciiTheme="majorHAnsi" w:hAnsiTheme="majorHAnsi"/>
                <w:b/>
              </w:rPr>
            </w:pPr>
            <w:r w:rsidRPr="00146794">
              <w:rPr>
                <w:rFonts w:asciiTheme="majorHAnsi" w:hAnsiTheme="majorHAnsi"/>
                <w:b/>
              </w:rPr>
              <w:t>Review Comments/Notes</w:t>
            </w:r>
          </w:p>
        </w:tc>
      </w:tr>
      <w:tr w:rsidR="00DE3E5B" w14:paraId="375E4DB7" w14:textId="77777777" w:rsidTr="00B63875">
        <w:trPr>
          <w:trHeight w:val="983"/>
        </w:trPr>
        <w:tc>
          <w:tcPr>
            <w:tcW w:w="592" w:type="pct"/>
          </w:tcPr>
          <w:p w14:paraId="02495D50" w14:textId="77777777" w:rsidR="00FC18FD" w:rsidRPr="00166D5E" w:rsidRDefault="00FC18FD" w:rsidP="00E561BD">
            <w:pPr>
              <w:pStyle w:val="Default"/>
              <w:rPr>
                <w:rFonts w:asciiTheme="majorHAnsi" w:hAnsiTheme="majorHAnsi" w:cs="DJSIWQ+Georgia"/>
                <w:color w:val="auto"/>
              </w:rPr>
            </w:pPr>
            <w:r>
              <w:rPr>
                <w:rFonts w:asciiTheme="majorHAnsi" w:hAnsiTheme="majorHAnsi"/>
                <w:bCs/>
                <w:color w:val="auto"/>
              </w:rPr>
              <w:t>2.3.1</w:t>
            </w:r>
            <w:r w:rsidRPr="00166D5E">
              <w:rPr>
                <w:rFonts w:asciiTheme="majorHAnsi" w:hAnsiTheme="majorHAnsi"/>
                <w:bCs/>
                <w:color w:val="auto"/>
              </w:rPr>
              <w:t xml:space="preserve"> </w:t>
            </w:r>
            <w:r>
              <w:rPr>
                <w:rFonts w:asciiTheme="majorHAnsi" w:hAnsiTheme="majorHAnsi"/>
                <w:bCs/>
                <w:color w:val="auto"/>
              </w:rPr>
              <w:t xml:space="preserve">Three Flashes or Below Threshold </w:t>
            </w:r>
            <w:r w:rsidRPr="00166D5E">
              <w:rPr>
                <w:rFonts w:asciiTheme="majorHAnsi" w:hAnsiTheme="majorHAnsi" w:cs="DJSIWQ+Georgia"/>
                <w:color w:val="auto"/>
              </w:rPr>
              <w:t xml:space="preserve">(Level A) </w:t>
            </w:r>
          </w:p>
        </w:tc>
        <w:tc>
          <w:tcPr>
            <w:tcW w:w="563" w:type="pct"/>
          </w:tcPr>
          <w:p w14:paraId="5CDB5AE0" w14:textId="77777777" w:rsidR="00FC18FD" w:rsidRDefault="00FC18FD" w:rsidP="005B1DE5">
            <w:pPr>
              <w:pStyle w:val="Default"/>
              <w:numPr>
                <w:ilvl w:val="0"/>
                <w:numId w:val="3"/>
              </w:numPr>
              <w:rPr>
                <w:rFonts w:asciiTheme="majorHAnsi" w:hAnsiTheme="majorHAnsi" w:cs="DJSIWQ+Georgia"/>
              </w:rPr>
            </w:pPr>
            <w:r>
              <w:rPr>
                <w:rFonts w:asciiTheme="majorHAnsi" w:hAnsiTheme="majorHAnsi" w:cs="DJSIWQ+Georgia"/>
              </w:rPr>
              <w:t>8.1</w:t>
            </w:r>
          </w:p>
          <w:p w14:paraId="4AC65265" w14:textId="77777777" w:rsidR="00FC18FD" w:rsidRDefault="00FC18FD" w:rsidP="005B1DE5">
            <w:pPr>
              <w:pStyle w:val="Default"/>
              <w:numPr>
                <w:ilvl w:val="0"/>
                <w:numId w:val="3"/>
              </w:numPr>
              <w:rPr>
                <w:rFonts w:asciiTheme="majorHAnsi" w:hAnsiTheme="majorHAnsi" w:cs="DJSIWQ+Georgia"/>
              </w:rPr>
            </w:pPr>
            <w:r>
              <w:rPr>
                <w:rFonts w:asciiTheme="majorHAnsi" w:hAnsiTheme="majorHAnsi" w:cs="DJSIWQ+Georgia"/>
              </w:rPr>
              <w:t>8.2</w:t>
            </w:r>
          </w:p>
          <w:p w14:paraId="450AD627" w14:textId="5FC3DB82" w:rsidR="00FC18FD" w:rsidRDefault="00FC18FD" w:rsidP="005B1DE5">
            <w:pPr>
              <w:pStyle w:val="Default"/>
              <w:numPr>
                <w:ilvl w:val="0"/>
                <w:numId w:val="3"/>
              </w:numPr>
              <w:rPr>
                <w:rFonts w:asciiTheme="majorHAnsi" w:hAnsiTheme="majorHAnsi" w:cs="DJSIWQ+Georgia"/>
              </w:rPr>
            </w:pPr>
            <w:r>
              <w:rPr>
                <w:rFonts w:asciiTheme="majorHAnsi" w:hAnsiTheme="majorHAnsi" w:cs="DJSIWQ+Georgia"/>
              </w:rPr>
              <w:t>8.3</w:t>
            </w:r>
          </w:p>
        </w:tc>
        <w:tc>
          <w:tcPr>
            <w:tcW w:w="1595" w:type="pct"/>
          </w:tcPr>
          <w:p w14:paraId="29A3848D" w14:textId="2F58C071" w:rsidR="00FC18FD" w:rsidRPr="00E9704C" w:rsidRDefault="00FC18FD" w:rsidP="00E9704C">
            <w:pPr>
              <w:pStyle w:val="Default"/>
              <w:numPr>
                <w:ilvl w:val="0"/>
                <w:numId w:val="3"/>
              </w:numPr>
              <w:rPr>
                <w:rFonts w:asciiTheme="majorHAnsi" w:hAnsiTheme="majorHAnsi" w:cs="DJSIWQ+Georgia"/>
              </w:rPr>
            </w:pPr>
            <w:r>
              <w:rPr>
                <w:rFonts w:asciiTheme="majorHAnsi" w:hAnsiTheme="majorHAnsi" w:cs="DJSIWQ+Georgia"/>
              </w:rPr>
              <w:t>No page content flashes more than 3 times per second unless that flashing content is sufficiently small and the flashes are of low contrast and do not contain too much red.</w:t>
            </w:r>
          </w:p>
        </w:tc>
        <w:tc>
          <w:tcPr>
            <w:tcW w:w="1251" w:type="pct"/>
          </w:tcPr>
          <w:p w14:paraId="33A9F884" w14:textId="77777777" w:rsidR="00FC18FD" w:rsidRDefault="00FC18FD" w:rsidP="005B1DE5">
            <w:pPr>
              <w:pStyle w:val="Default"/>
              <w:rPr>
                <w:rFonts w:asciiTheme="majorHAnsi" w:hAnsiTheme="majorHAnsi" w:cs="DJSIWQ+Georgia"/>
              </w:rPr>
            </w:pPr>
            <w:r>
              <w:rPr>
                <w:rFonts w:asciiTheme="majorHAnsi" w:hAnsiTheme="majorHAnsi" w:cs="DJSIWQ+Georgia"/>
              </w:rPr>
              <w:t>See link for further clarification. In general avoid flashing content.</w:t>
            </w:r>
          </w:p>
          <w:p w14:paraId="7A75F810" w14:textId="70E22CA6" w:rsidR="00FC18FD" w:rsidRDefault="00AB4F1A" w:rsidP="00E9704C">
            <w:pPr>
              <w:pStyle w:val="Default"/>
              <w:rPr>
                <w:rFonts w:asciiTheme="majorHAnsi" w:hAnsiTheme="majorHAnsi" w:cs="DJSIWQ+Georgia"/>
              </w:rPr>
            </w:pPr>
            <w:hyperlink r:id="rId36" w:anchor="general-thresholddef" w:history="1">
              <w:r w:rsidR="00FC18FD" w:rsidRPr="004901D5">
                <w:rPr>
                  <w:rStyle w:val="Hyperlink"/>
                  <w:rFonts w:asciiTheme="majorHAnsi" w:hAnsiTheme="majorHAnsi" w:cs="DJSIWQ+Georgia"/>
                </w:rPr>
                <w:t>http://www.w3.org/TR/WCAG20/#general-thresholddef</w:t>
              </w:r>
            </w:hyperlink>
          </w:p>
        </w:tc>
        <w:tc>
          <w:tcPr>
            <w:tcW w:w="999" w:type="pct"/>
          </w:tcPr>
          <w:p w14:paraId="727F3D21" w14:textId="77777777" w:rsidR="00FC18FD" w:rsidRDefault="00FC18FD" w:rsidP="00E9704C">
            <w:pPr>
              <w:pStyle w:val="Default"/>
              <w:rPr>
                <w:rFonts w:asciiTheme="majorHAnsi" w:hAnsiTheme="majorHAnsi" w:cs="DJSIWQ+Georgia"/>
              </w:rPr>
            </w:pPr>
          </w:p>
        </w:tc>
      </w:tr>
    </w:tbl>
    <w:p w14:paraId="4CF721A7" w14:textId="77777777" w:rsidR="00F54A8A" w:rsidRDefault="00F54A8A">
      <w:r>
        <w:br w:type="page"/>
      </w:r>
    </w:p>
    <w:p w14:paraId="4F1107D1" w14:textId="79DDBCD2" w:rsidR="00174D1D" w:rsidRDefault="00174D1D" w:rsidP="00174D1D">
      <w:pPr>
        <w:pStyle w:val="Heading2"/>
      </w:pPr>
      <w:r>
        <w:lastRenderedPageBreak/>
        <w:t xml:space="preserve">Guideline 2.4 Navigable: Provide ways to help users navigate, find content, and determine where they are. </w:t>
      </w:r>
    </w:p>
    <w:tbl>
      <w:tblPr>
        <w:tblStyle w:val="TableGrid"/>
        <w:tblW w:w="5000" w:type="pct"/>
        <w:tblLook w:val="04A0" w:firstRow="1" w:lastRow="0" w:firstColumn="1" w:lastColumn="0" w:noHBand="0" w:noVBand="1"/>
        <w:tblCaption w:val="Guideline 2.4 Navigable: Provide ways to help users navigate, find content, and determine where they are."/>
        <w:tblDescription w:val="Guideline 2.4 Navigable: Provide ways to help users navigate, find content, and determine where they are."/>
      </w:tblPr>
      <w:tblGrid>
        <w:gridCol w:w="1705"/>
        <w:gridCol w:w="1620"/>
        <w:gridCol w:w="4590"/>
        <w:gridCol w:w="3600"/>
        <w:gridCol w:w="2875"/>
      </w:tblGrid>
      <w:tr w:rsidR="00FC18FD" w14:paraId="2A9C4071" w14:textId="77777777" w:rsidTr="00B63875">
        <w:trPr>
          <w:trHeight w:val="269"/>
          <w:tblHeader/>
        </w:trPr>
        <w:tc>
          <w:tcPr>
            <w:tcW w:w="592" w:type="pct"/>
          </w:tcPr>
          <w:p w14:paraId="49616940" w14:textId="77777777" w:rsidR="00FC18FD" w:rsidRPr="00146794" w:rsidRDefault="00FC18FD" w:rsidP="00E07D04">
            <w:pPr>
              <w:pStyle w:val="Default"/>
              <w:rPr>
                <w:rFonts w:asciiTheme="majorHAnsi" w:hAnsiTheme="majorHAnsi" w:cs="Times New Roman"/>
                <w:b/>
                <w:color w:val="auto"/>
              </w:rPr>
            </w:pPr>
            <w:r w:rsidRPr="00146794">
              <w:rPr>
                <w:rFonts w:asciiTheme="majorHAnsi" w:hAnsiTheme="majorHAnsi" w:cs="Times New Roman"/>
                <w:b/>
                <w:color w:val="auto"/>
              </w:rPr>
              <w:t>Guideline</w:t>
            </w:r>
          </w:p>
        </w:tc>
        <w:tc>
          <w:tcPr>
            <w:tcW w:w="563" w:type="pct"/>
          </w:tcPr>
          <w:p w14:paraId="4CC64191" w14:textId="449E1388" w:rsidR="00FC18FD" w:rsidRPr="00146794" w:rsidRDefault="00FC18FD" w:rsidP="00E07D04">
            <w:pPr>
              <w:pStyle w:val="Default"/>
              <w:rPr>
                <w:rFonts w:asciiTheme="majorHAnsi" w:hAnsiTheme="majorHAnsi"/>
                <w:b/>
              </w:rPr>
            </w:pPr>
            <w:r>
              <w:rPr>
                <w:rFonts w:asciiTheme="majorHAnsi" w:hAnsiTheme="majorHAnsi"/>
                <w:b/>
              </w:rPr>
              <w:t>QM Standard</w:t>
            </w:r>
          </w:p>
        </w:tc>
        <w:tc>
          <w:tcPr>
            <w:tcW w:w="1595" w:type="pct"/>
          </w:tcPr>
          <w:p w14:paraId="0B817D94" w14:textId="78C2305C" w:rsidR="00FC18FD" w:rsidRPr="00146794" w:rsidRDefault="00FC18FD" w:rsidP="00E07D04">
            <w:pPr>
              <w:pStyle w:val="Default"/>
              <w:rPr>
                <w:rFonts w:asciiTheme="majorHAnsi" w:hAnsiTheme="majorHAnsi"/>
                <w:b/>
              </w:rPr>
            </w:pPr>
            <w:r w:rsidRPr="00146794">
              <w:rPr>
                <w:rFonts w:asciiTheme="majorHAnsi" w:hAnsiTheme="majorHAnsi"/>
                <w:b/>
              </w:rPr>
              <w:t>Guideline Elements</w:t>
            </w:r>
          </w:p>
        </w:tc>
        <w:tc>
          <w:tcPr>
            <w:tcW w:w="1251" w:type="pct"/>
          </w:tcPr>
          <w:p w14:paraId="56E92AB5" w14:textId="77777777" w:rsidR="00FC18FD" w:rsidRPr="00146794" w:rsidRDefault="00FC18FD" w:rsidP="00E07D04">
            <w:pPr>
              <w:pStyle w:val="Default"/>
              <w:rPr>
                <w:rFonts w:asciiTheme="majorHAnsi" w:hAnsiTheme="majorHAnsi"/>
                <w:b/>
              </w:rPr>
            </w:pPr>
            <w:r>
              <w:rPr>
                <w:rFonts w:asciiTheme="majorHAnsi" w:hAnsiTheme="majorHAnsi"/>
                <w:b/>
              </w:rPr>
              <w:t>How to Meet</w:t>
            </w:r>
          </w:p>
        </w:tc>
        <w:tc>
          <w:tcPr>
            <w:tcW w:w="999" w:type="pct"/>
          </w:tcPr>
          <w:p w14:paraId="1973B545" w14:textId="77777777" w:rsidR="00FC18FD" w:rsidRPr="00146794" w:rsidRDefault="00FC18FD" w:rsidP="00E07D04">
            <w:pPr>
              <w:pStyle w:val="Default"/>
              <w:rPr>
                <w:rFonts w:asciiTheme="majorHAnsi" w:hAnsiTheme="majorHAnsi"/>
                <w:b/>
              </w:rPr>
            </w:pPr>
            <w:r w:rsidRPr="00146794">
              <w:rPr>
                <w:rFonts w:asciiTheme="majorHAnsi" w:hAnsiTheme="majorHAnsi"/>
                <w:b/>
              </w:rPr>
              <w:t>Review Comments/Notes</w:t>
            </w:r>
          </w:p>
        </w:tc>
      </w:tr>
      <w:tr w:rsidR="00FC18FD" w14:paraId="76D7503F" w14:textId="77777777" w:rsidTr="00B63875">
        <w:trPr>
          <w:trHeight w:val="770"/>
        </w:trPr>
        <w:tc>
          <w:tcPr>
            <w:tcW w:w="592" w:type="pct"/>
          </w:tcPr>
          <w:p w14:paraId="575FF826" w14:textId="77777777" w:rsidR="00FC18FD" w:rsidRPr="004D3758" w:rsidRDefault="00FC18FD" w:rsidP="00E07D04">
            <w:pPr>
              <w:pStyle w:val="Default"/>
              <w:rPr>
                <w:rFonts w:asciiTheme="majorHAnsi" w:hAnsiTheme="majorHAnsi" w:cs="DJSIWQ+Georgia"/>
                <w:color w:val="auto"/>
              </w:rPr>
            </w:pPr>
            <w:r>
              <w:rPr>
                <w:rFonts w:asciiTheme="majorHAnsi" w:hAnsiTheme="majorHAnsi"/>
                <w:bCs/>
                <w:color w:val="auto"/>
              </w:rPr>
              <w:t>2.4.2 Page Titled</w:t>
            </w:r>
            <w:r w:rsidRPr="004D3758">
              <w:rPr>
                <w:rFonts w:asciiTheme="majorHAnsi" w:hAnsiTheme="majorHAnsi"/>
                <w:bCs/>
                <w:color w:val="auto"/>
              </w:rPr>
              <w:t xml:space="preserve"> </w:t>
            </w:r>
            <w:r w:rsidRPr="004D3758">
              <w:rPr>
                <w:rFonts w:asciiTheme="majorHAnsi" w:hAnsiTheme="majorHAnsi" w:cs="DJSIWQ+Georgia"/>
                <w:color w:val="auto"/>
              </w:rPr>
              <w:t xml:space="preserve">(Level A) </w:t>
            </w:r>
          </w:p>
        </w:tc>
        <w:tc>
          <w:tcPr>
            <w:tcW w:w="563" w:type="pct"/>
          </w:tcPr>
          <w:p w14:paraId="19F9AF4D" w14:textId="77777777" w:rsidR="00FC18FD" w:rsidRDefault="00FC18FD" w:rsidP="00E07D04">
            <w:pPr>
              <w:pStyle w:val="Default"/>
              <w:numPr>
                <w:ilvl w:val="0"/>
                <w:numId w:val="5"/>
              </w:numPr>
              <w:rPr>
                <w:rFonts w:asciiTheme="majorHAnsi" w:hAnsiTheme="majorHAnsi" w:cs="DJSIWQ+Georgia"/>
                <w:color w:val="auto"/>
              </w:rPr>
            </w:pPr>
            <w:r>
              <w:rPr>
                <w:rFonts w:asciiTheme="majorHAnsi" w:hAnsiTheme="majorHAnsi" w:cs="DJSIWQ+Georgia"/>
                <w:color w:val="auto"/>
              </w:rPr>
              <w:t>8.1</w:t>
            </w:r>
          </w:p>
          <w:p w14:paraId="3D8DA3C8" w14:textId="77F65BC8" w:rsidR="00FC18FD" w:rsidRDefault="00FC18FD" w:rsidP="00E07D04">
            <w:pPr>
              <w:pStyle w:val="Default"/>
              <w:numPr>
                <w:ilvl w:val="0"/>
                <w:numId w:val="5"/>
              </w:numPr>
              <w:rPr>
                <w:rFonts w:asciiTheme="majorHAnsi" w:hAnsiTheme="majorHAnsi" w:cs="DJSIWQ+Georgia"/>
                <w:color w:val="auto"/>
              </w:rPr>
            </w:pPr>
            <w:r>
              <w:rPr>
                <w:rFonts w:asciiTheme="majorHAnsi" w:hAnsiTheme="majorHAnsi" w:cs="DJSIWQ+Georgia"/>
                <w:color w:val="auto"/>
              </w:rPr>
              <w:t>8.2</w:t>
            </w:r>
          </w:p>
        </w:tc>
        <w:tc>
          <w:tcPr>
            <w:tcW w:w="1595" w:type="pct"/>
          </w:tcPr>
          <w:p w14:paraId="4C1C68C5" w14:textId="6CCE3329" w:rsidR="00FC18FD" w:rsidRPr="004D3758" w:rsidRDefault="00FC18FD" w:rsidP="00E07D04">
            <w:pPr>
              <w:pStyle w:val="Default"/>
              <w:numPr>
                <w:ilvl w:val="0"/>
                <w:numId w:val="5"/>
              </w:numPr>
              <w:rPr>
                <w:rFonts w:asciiTheme="majorHAnsi" w:hAnsiTheme="majorHAnsi" w:cs="DJSIWQ+Georgia"/>
                <w:color w:val="auto"/>
              </w:rPr>
            </w:pPr>
            <w:r>
              <w:rPr>
                <w:rFonts w:asciiTheme="majorHAnsi" w:hAnsiTheme="majorHAnsi" w:cs="DJSIWQ+Georgia"/>
                <w:color w:val="auto"/>
              </w:rPr>
              <w:t>The web page has a descriptive and informative page title.</w:t>
            </w:r>
          </w:p>
        </w:tc>
        <w:tc>
          <w:tcPr>
            <w:tcW w:w="1251" w:type="pct"/>
          </w:tcPr>
          <w:p w14:paraId="7659D3F8" w14:textId="77777777" w:rsidR="00FC18FD" w:rsidRDefault="00FC18FD" w:rsidP="00E07D04">
            <w:pPr>
              <w:pStyle w:val="Default"/>
              <w:rPr>
                <w:rFonts w:asciiTheme="majorHAnsi" w:hAnsiTheme="majorHAnsi" w:cs="DJSIWQ+Georgia"/>
                <w:color w:val="auto"/>
              </w:rPr>
            </w:pPr>
            <w:r>
              <w:rPr>
                <w:rFonts w:asciiTheme="majorHAnsi" w:hAnsiTheme="majorHAnsi" w:cs="DJSIWQ+Georgia"/>
                <w:color w:val="auto"/>
              </w:rPr>
              <w:t>HTML pages have titles that accurately represent the content.</w:t>
            </w:r>
          </w:p>
        </w:tc>
        <w:tc>
          <w:tcPr>
            <w:tcW w:w="999" w:type="pct"/>
          </w:tcPr>
          <w:p w14:paraId="7A251A1B" w14:textId="77777777" w:rsidR="00FC18FD" w:rsidRDefault="00FC18FD" w:rsidP="00E07D04">
            <w:pPr>
              <w:pStyle w:val="Default"/>
              <w:rPr>
                <w:rFonts w:asciiTheme="majorHAnsi" w:hAnsiTheme="majorHAnsi" w:cs="DJSIWQ+Georgia"/>
                <w:color w:val="auto"/>
              </w:rPr>
            </w:pPr>
          </w:p>
        </w:tc>
      </w:tr>
      <w:tr w:rsidR="00FC18FD" w14:paraId="2275352B" w14:textId="77777777" w:rsidTr="00B63875">
        <w:trPr>
          <w:trHeight w:val="775"/>
        </w:trPr>
        <w:tc>
          <w:tcPr>
            <w:tcW w:w="592" w:type="pct"/>
          </w:tcPr>
          <w:p w14:paraId="6AA53F0E" w14:textId="77777777" w:rsidR="00FC18FD" w:rsidRPr="004D3758" w:rsidRDefault="00FC18FD" w:rsidP="00E07D04">
            <w:pPr>
              <w:pStyle w:val="Default"/>
              <w:rPr>
                <w:rFonts w:asciiTheme="majorHAnsi" w:hAnsiTheme="majorHAnsi" w:cs="DJSIWQ+Georgia"/>
                <w:color w:val="auto"/>
              </w:rPr>
            </w:pPr>
            <w:r>
              <w:rPr>
                <w:rFonts w:asciiTheme="majorHAnsi" w:hAnsiTheme="majorHAnsi"/>
                <w:bCs/>
                <w:color w:val="auto"/>
              </w:rPr>
              <w:t>2</w:t>
            </w:r>
            <w:r w:rsidRPr="004D3758">
              <w:rPr>
                <w:rFonts w:asciiTheme="majorHAnsi" w:hAnsiTheme="majorHAnsi"/>
                <w:bCs/>
                <w:color w:val="auto"/>
              </w:rPr>
              <w:t xml:space="preserve">.4.3 </w:t>
            </w:r>
            <w:r>
              <w:rPr>
                <w:rFonts w:asciiTheme="majorHAnsi" w:hAnsiTheme="majorHAnsi"/>
                <w:bCs/>
                <w:color w:val="auto"/>
              </w:rPr>
              <w:t>Focus Order</w:t>
            </w:r>
            <w:r w:rsidRPr="004D3758">
              <w:rPr>
                <w:rFonts w:asciiTheme="majorHAnsi" w:hAnsiTheme="majorHAnsi"/>
                <w:bCs/>
                <w:color w:val="auto"/>
              </w:rPr>
              <w:t xml:space="preserve"> </w:t>
            </w:r>
            <w:r>
              <w:rPr>
                <w:rFonts w:asciiTheme="majorHAnsi" w:hAnsiTheme="majorHAnsi" w:cs="DJSIWQ+Georgia"/>
                <w:color w:val="auto"/>
              </w:rPr>
              <w:t xml:space="preserve">(Level </w:t>
            </w:r>
            <w:r w:rsidRPr="004D3758">
              <w:rPr>
                <w:rFonts w:asciiTheme="majorHAnsi" w:hAnsiTheme="majorHAnsi" w:cs="DJSIWQ+Georgia"/>
                <w:color w:val="auto"/>
              </w:rPr>
              <w:t xml:space="preserve">A) </w:t>
            </w:r>
          </w:p>
        </w:tc>
        <w:tc>
          <w:tcPr>
            <w:tcW w:w="563" w:type="pct"/>
          </w:tcPr>
          <w:p w14:paraId="7106B5E4" w14:textId="77777777" w:rsidR="00FC18FD" w:rsidRDefault="00FC18FD" w:rsidP="00E07D04">
            <w:pPr>
              <w:pStyle w:val="Default"/>
              <w:numPr>
                <w:ilvl w:val="0"/>
                <w:numId w:val="5"/>
              </w:numPr>
              <w:rPr>
                <w:rFonts w:asciiTheme="majorHAnsi" w:hAnsiTheme="majorHAnsi" w:cs="DJSIWQ+Georgia"/>
                <w:color w:val="auto"/>
              </w:rPr>
            </w:pPr>
            <w:r>
              <w:rPr>
                <w:rFonts w:asciiTheme="majorHAnsi" w:hAnsiTheme="majorHAnsi" w:cs="DJSIWQ+Georgia"/>
                <w:color w:val="auto"/>
              </w:rPr>
              <w:t>8.1</w:t>
            </w:r>
          </w:p>
          <w:p w14:paraId="553E37A3" w14:textId="0172E2AD" w:rsidR="00FC18FD" w:rsidRDefault="00FC18FD" w:rsidP="00E07D04">
            <w:pPr>
              <w:pStyle w:val="Default"/>
              <w:numPr>
                <w:ilvl w:val="0"/>
                <w:numId w:val="5"/>
              </w:numPr>
              <w:rPr>
                <w:rFonts w:asciiTheme="majorHAnsi" w:hAnsiTheme="majorHAnsi" w:cs="DJSIWQ+Georgia"/>
                <w:color w:val="auto"/>
              </w:rPr>
            </w:pPr>
            <w:r>
              <w:rPr>
                <w:rFonts w:asciiTheme="majorHAnsi" w:hAnsiTheme="majorHAnsi" w:cs="DJSIWQ+Georgia"/>
                <w:color w:val="auto"/>
              </w:rPr>
              <w:t>8.2</w:t>
            </w:r>
          </w:p>
        </w:tc>
        <w:tc>
          <w:tcPr>
            <w:tcW w:w="1595" w:type="pct"/>
          </w:tcPr>
          <w:p w14:paraId="13B352CF" w14:textId="7DD0FB1B" w:rsidR="00FC18FD" w:rsidRPr="004D3758" w:rsidRDefault="00FC18FD" w:rsidP="00E07D04">
            <w:pPr>
              <w:pStyle w:val="Default"/>
              <w:numPr>
                <w:ilvl w:val="0"/>
                <w:numId w:val="5"/>
              </w:numPr>
              <w:rPr>
                <w:rFonts w:asciiTheme="majorHAnsi" w:hAnsiTheme="majorHAnsi" w:cs="DJSIWQ+Georgia"/>
                <w:color w:val="auto"/>
              </w:rPr>
            </w:pPr>
            <w:r>
              <w:rPr>
                <w:rFonts w:asciiTheme="majorHAnsi" w:hAnsiTheme="majorHAnsi" w:cs="DJSIWQ+Georgia"/>
                <w:color w:val="auto"/>
              </w:rPr>
              <w:t xml:space="preserve">The navigation order of links, form elements, etc. is logical and intuitive. </w:t>
            </w:r>
          </w:p>
        </w:tc>
        <w:tc>
          <w:tcPr>
            <w:tcW w:w="1251" w:type="pct"/>
          </w:tcPr>
          <w:p w14:paraId="2C3AF554" w14:textId="77777777" w:rsidR="00FC18FD" w:rsidRDefault="00FC18FD" w:rsidP="00E07D04">
            <w:pPr>
              <w:pStyle w:val="Default"/>
              <w:rPr>
                <w:rFonts w:asciiTheme="majorHAnsi" w:hAnsiTheme="majorHAnsi" w:cs="DJSIWQ+Georgia"/>
                <w:color w:val="auto"/>
              </w:rPr>
            </w:pPr>
            <w:r>
              <w:rPr>
                <w:rFonts w:asciiTheme="majorHAnsi" w:hAnsiTheme="majorHAnsi" w:cs="DJSIWQ+Georgia"/>
                <w:color w:val="auto"/>
              </w:rPr>
              <w:t>Make sure links are in the order they need to be accessed.</w:t>
            </w:r>
          </w:p>
        </w:tc>
        <w:tc>
          <w:tcPr>
            <w:tcW w:w="999" w:type="pct"/>
          </w:tcPr>
          <w:p w14:paraId="5D11E84A" w14:textId="77777777" w:rsidR="00FC18FD" w:rsidRDefault="00FC18FD" w:rsidP="00E07D04">
            <w:pPr>
              <w:pStyle w:val="Default"/>
              <w:rPr>
                <w:rFonts w:asciiTheme="majorHAnsi" w:hAnsiTheme="majorHAnsi" w:cs="DJSIWQ+Georgia"/>
                <w:color w:val="auto"/>
              </w:rPr>
            </w:pPr>
          </w:p>
        </w:tc>
      </w:tr>
      <w:tr w:rsidR="00FC18FD" w14:paraId="6D55F1A4" w14:textId="77777777" w:rsidTr="00B63875">
        <w:trPr>
          <w:trHeight w:val="545"/>
        </w:trPr>
        <w:tc>
          <w:tcPr>
            <w:tcW w:w="592" w:type="pct"/>
          </w:tcPr>
          <w:p w14:paraId="525C32FA" w14:textId="77777777" w:rsidR="00FC18FD" w:rsidRPr="004D3758" w:rsidRDefault="00FC18FD" w:rsidP="00E07D04">
            <w:pPr>
              <w:pStyle w:val="Default"/>
              <w:rPr>
                <w:rFonts w:asciiTheme="majorHAnsi" w:hAnsiTheme="majorHAnsi" w:cs="DJSIWQ+Georgia"/>
                <w:color w:val="auto"/>
              </w:rPr>
            </w:pPr>
            <w:r>
              <w:rPr>
                <w:rFonts w:asciiTheme="majorHAnsi" w:hAnsiTheme="majorHAnsi"/>
                <w:bCs/>
                <w:color w:val="auto"/>
              </w:rPr>
              <w:t>2</w:t>
            </w:r>
            <w:r w:rsidRPr="004D3758">
              <w:rPr>
                <w:rFonts w:asciiTheme="majorHAnsi" w:hAnsiTheme="majorHAnsi"/>
                <w:bCs/>
                <w:color w:val="auto"/>
              </w:rPr>
              <w:t xml:space="preserve">.4.4 </w:t>
            </w:r>
            <w:r>
              <w:rPr>
                <w:rFonts w:asciiTheme="majorHAnsi" w:hAnsiTheme="majorHAnsi"/>
                <w:bCs/>
                <w:color w:val="auto"/>
              </w:rPr>
              <w:t>Link Purpose (In Context)</w:t>
            </w:r>
            <w:r w:rsidRPr="004D3758">
              <w:rPr>
                <w:rFonts w:asciiTheme="majorHAnsi" w:hAnsiTheme="majorHAnsi"/>
                <w:bCs/>
                <w:color w:val="auto"/>
              </w:rPr>
              <w:t xml:space="preserve"> </w:t>
            </w:r>
            <w:r w:rsidRPr="004D3758">
              <w:rPr>
                <w:rFonts w:asciiTheme="majorHAnsi" w:hAnsiTheme="majorHAnsi" w:cs="DJSIWQ+Georgia"/>
                <w:color w:val="auto"/>
              </w:rPr>
              <w:t xml:space="preserve">(Level A) </w:t>
            </w:r>
          </w:p>
        </w:tc>
        <w:tc>
          <w:tcPr>
            <w:tcW w:w="563" w:type="pct"/>
          </w:tcPr>
          <w:p w14:paraId="2BD93584" w14:textId="77777777" w:rsidR="00FC18FD" w:rsidRDefault="00FC18FD" w:rsidP="00E07D04">
            <w:pPr>
              <w:pStyle w:val="Default"/>
              <w:numPr>
                <w:ilvl w:val="0"/>
                <w:numId w:val="5"/>
              </w:numPr>
              <w:rPr>
                <w:rFonts w:asciiTheme="majorHAnsi" w:hAnsiTheme="majorHAnsi" w:cs="DJSIWQ+Georgia"/>
                <w:color w:val="auto"/>
              </w:rPr>
            </w:pPr>
            <w:r>
              <w:rPr>
                <w:rFonts w:asciiTheme="majorHAnsi" w:hAnsiTheme="majorHAnsi" w:cs="DJSIWQ+Georgia"/>
                <w:color w:val="auto"/>
              </w:rPr>
              <w:t>8.1</w:t>
            </w:r>
          </w:p>
          <w:p w14:paraId="69243BE3" w14:textId="69E7D5B2" w:rsidR="00FC18FD" w:rsidRDefault="00FC18FD" w:rsidP="00E07D04">
            <w:pPr>
              <w:pStyle w:val="Default"/>
              <w:numPr>
                <w:ilvl w:val="0"/>
                <w:numId w:val="5"/>
              </w:numPr>
              <w:rPr>
                <w:rFonts w:asciiTheme="majorHAnsi" w:hAnsiTheme="majorHAnsi" w:cs="DJSIWQ+Georgia"/>
                <w:color w:val="auto"/>
              </w:rPr>
            </w:pPr>
            <w:r>
              <w:rPr>
                <w:rFonts w:asciiTheme="majorHAnsi" w:hAnsiTheme="majorHAnsi" w:cs="DJSIWQ+Georgia"/>
                <w:color w:val="auto"/>
              </w:rPr>
              <w:t>8.3</w:t>
            </w:r>
          </w:p>
        </w:tc>
        <w:tc>
          <w:tcPr>
            <w:tcW w:w="1595" w:type="pct"/>
          </w:tcPr>
          <w:p w14:paraId="2D958267" w14:textId="4EE959BB" w:rsidR="00FC18FD" w:rsidRPr="00E07D04" w:rsidRDefault="00FC18FD" w:rsidP="00E07D04">
            <w:pPr>
              <w:pStyle w:val="Default"/>
              <w:numPr>
                <w:ilvl w:val="0"/>
                <w:numId w:val="5"/>
              </w:numPr>
              <w:rPr>
                <w:rFonts w:asciiTheme="majorHAnsi" w:hAnsiTheme="majorHAnsi" w:cs="DJSIWQ+Georgia"/>
                <w:color w:val="auto"/>
              </w:rPr>
            </w:pPr>
            <w:r>
              <w:rPr>
                <w:rFonts w:asciiTheme="majorHAnsi" w:hAnsiTheme="majorHAnsi" w:cs="DJSIWQ+Georgia"/>
                <w:color w:val="auto"/>
              </w:rPr>
              <w:t>The purpose of each link (or form image button or image map hotspot) can be determined from the link text alone, or from the link text and it’s context (e.g. surrounding paragraph, list item, table cell, or table headers)</w:t>
            </w:r>
          </w:p>
        </w:tc>
        <w:tc>
          <w:tcPr>
            <w:tcW w:w="1251" w:type="pct"/>
          </w:tcPr>
          <w:p w14:paraId="4F9CB885" w14:textId="77777777" w:rsidR="00FC18FD" w:rsidRDefault="00FC18FD" w:rsidP="00E07D04">
            <w:pPr>
              <w:pStyle w:val="Default"/>
              <w:rPr>
                <w:rFonts w:asciiTheme="majorHAnsi" w:hAnsiTheme="majorHAnsi" w:cs="DJSIWQ+Georgia"/>
                <w:color w:val="auto"/>
              </w:rPr>
            </w:pPr>
            <w:r>
              <w:rPr>
                <w:rFonts w:asciiTheme="majorHAnsi" w:hAnsiTheme="majorHAnsi" w:cs="DJSIWQ+Georgia"/>
                <w:color w:val="auto"/>
              </w:rPr>
              <w:t xml:space="preserve">Links should be named appropriately. Do not use “click here” or “link”. </w:t>
            </w:r>
          </w:p>
        </w:tc>
        <w:tc>
          <w:tcPr>
            <w:tcW w:w="999" w:type="pct"/>
          </w:tcPr>
          <w:p w14:paraId="420BE818" w14:textId="77777777" w:rsidR="00FC18FD" w:rsidRDefault="00FC18FD" w:rsidP="00E07D04">
            <w:pPr>
              <w:pStyle w:val="Default"/>
              <w:rPr>
                <w:rFonts w:asciiTheme="majorHAnsi" w:hAnsiTheme="majorHAnsi" w:cs="DJSIWQ+Georgia"/>
                <w:color w:val="auto"/>
              </w:rPr>
            </w:pPr>
          </w:p>
        </w:tc>
      </w:tr>
      <w:tr w:rsidR="00FC18FD" w14:paraId="7519837E" w14:textId="77777777" w:rsidTr="00B63875">
        <w:trPr>
          <w:trHeight w:val="545"/>
        </w:trPr>
        <w:tc>
          <w:tcPr>
            <w:tcW w:w="592" w:type="pct"/>
          </w:tcPr>
          <w:p w14:paraId="435D20E7" w14:textId="77777777" w:rsidR="00FC18FD" w:rsidRDefault="00FC18FD" w:rsidP="00E07D04">
            <w:pPr>
              <w:pStyle w:val="Default"/>
              <w:rPr>
                <w:rFonts w:asciiTheme="majorHAnsi" w:hAnsiTheme="majorHAnsi"/>
                <w:bCs/>
                <w:color w:val="auto"/>
              </w:rPr>
            </w:pPr>
          </w:p>
        </w:tc>
        <w:tc>
          <w:tcPr>
            <w:tcW w:w="563" w:type="pct"/>
          </w:tcPr>
          <w:p w14:paraId="15652342" w14:textId="77777777" w:rsidR="00FC18FD" w:rsidRDefault="00FC18FD" w:rsidP="00E07D04">
            <w:pPr>
              <w:pStyle w:val="Default"/>
              <w:numPr>
                <w:ilvl w:val="0"/>
                <w:numId w:val="5"/>
              </w:numPr>
              <w:rPr>
                <w:rFonts w:asciiTheme="majorHAnsi" w:hAnsiTheme="majorHAnsi" w:cs="DJSIWQ+Georgia"/>
                <w:color w:val="auto"/>
              </w:rPr>
            </w:pPr>
            <w:r>
              <w:rPr>
                <w:rFonts w:asciiTheme="majorHAnsi" w:hAnsiTheme="majorHAnsi" w:cs="DJSIWQ+Georgia"/>
                <w:color w:val="auto"/>
              </w:rPr>
              <w:t>8.1</w:t>
            </w:r>
          </w:p>
          <w:p w14:paraId="481375F3" w14:textId="0BBDDFFC" w:rsidR="00FC18FD" w:rsidRDefault="00FC18FD" w:rsidP="00E07D04">
            <w:pPr>
              <w:pStyle w:val="Default"/>
              <w:numPr>
                <w:ilvl w:val="0"/>
                <w:numId w:val="5"/>
              </w:numPr>
              <w:rPr>
                <w:rFonts w:asciiTheme="majorHAnsi" w:hAnsiTheme="majorHAnsi" w:cs="DJSIWQ+Georgia"/>
                <w:color w:val="auto"/>
              </w:rPr>
            </w:pPr>
            <w:r>
              <w:rPr>
                <w:rFonts w:asciiTheme="majorHAnsi" w:hAnsiTheme="majorHAnsi" w:cs="DJSIWQ+Georgia"/>
                <w:color w:val="auto"/>
              </w:rPr>
              <w:t>8.3</w:t>
            </w:r>
          </w:p>
        </w:tc>
        <w:tc>
          <w:tcPr>
            <w:tcW w:w="1595" w:type="pct"/>
          </w:tcPr>
          <w:p w14:paraId="1E36AC21" w14:textId="2E1A7551" w:rsidR="00FC18FD" w:rsidRDefault="00FC18FD" w:rsidP="00E07D04">
            <w:pPr>
              <w:pStyle w:val="Default"/>
              <w:numPr>
                <w:ilvl w:val="0"/>
                <w:numId w:val="5"/>
              </w:numPr>
              <w:rPr>
                <w:rFonts w:asciiTheme="majorHAnsi" w:hAnsiTheme="majorHAnsi" w:cs="DJSIWQ+Georgia"/>
                <w:color w:val="auto"/>
              </w:rPr>
            </w:pPr>
            <w:r>
              <w:rPr>
                <w:rFonts w:asciiTheme="majorHAnsi" w:hAnsiTheme="majorHAnsi" w:cs="DJSIWQ+Georgia"/>
                <w:color w:val="auto"/>
              </w:rPr>
              <w:t>Links (or form image buttons) with the same text that go to different locations are readily distinguishable.</w:t>
            </w:r>
          </w:p>
        </w:tc>
        <w:tc>
          <w:tcPr>
            <w:tcW w:w="1251" w:type="pct"/>
          </w:tcPr>
          <w:p w14:paraId="30B5E103" w14:textId="77777777" w:rsidR="00FC18FD" w:rsidRDefault="00FC18FD" w:rsidP="00E07D04">
            <w:pPr>
              <w:pStyle w:val="Default"/>
              <w:rPr>
                <w:rFonts w:asciiTheme="majorHAnsi" w:hAnsiTheme="majorHAnsi" w:cs="DJSIWQ+Georgia"/>
                <w:color w:val="auto"/>
              </w:rPr>
            </w:pPr>
            <w:r>
              <w:rPr>
                <w:rFonts w:asciiTheme="majorHAnsi" w:hAnsiTheme="majorHAnsi" w:cs="DJSIWQ+Georgia"/>
                <w:color w:val="auto"/>
              </w:rPr>
              <w:t xml:space="preserve">Providing proper names will help with this. Be specific in naming. </w:t>
            </w:r>
          </w:p>
        </w:tc>
        <w:tc>
          <w:tcPr>
            <w:tcW w:w="999" w:type="pct"/>
          </w:tcPr>
          <w:p w14:paraId="0437B452" w14:textId="77777777" w:rsidR="00FC18FD" w:rsidRDefault="00FC18FD" w:rsidP="00E07D04">
            <w:pPr>
              <w:pStyle w:val="Default"/>
              <w:rPr>
                <w:rFonts w:asciiTheme="majorHAnsi" w:hAnsiTheme="majorHAnsi" w:cs="DJSIWQ+Georgia"/>
                <w:color w:val="auto"/>
              </w:rPr>
            </w:pPr>
          </w:p>
        </w:tc>
      </w:tr>
      <w:tr w:rsidR="00FC18FD" w14:paraId="67E639F8" w14:textId="77777777" w:rsidTr="00B63875">
        <w:trPr>
          <w:trHeight w:val="775"/>
        </w:trPr>
        <w:tc>
          <w:tcPr>
            <w:tcW w:w="592" w:type="pct"/>
          </w:tcPr>
          <w:p w14:paraId="14A9BFE9" w14:textId="77777777" w:rsidR="00FC18FD" w:rsidRDefault="00FC18FD" w:rsidP="00E07D04">
            <w:pPr>
              <w:pStyle w:val="Default"/>
              <w:rPr>
                <w:rFonts w:asciiTheme="majorHAnsi" w:hAnsiTheme="majorHAnsi"/>
                <w:bCs/>
                <w:color w:val="auto"/>
              </w:rPr>
            </w:pPr>
            <w:r>
              <w:rPr>
                <w:rFonts w:asciiTheme="majorHAnsi" w:hAnsiTheme="majorHAnsi"/>
                <w:bCs/>
                <w:color w:val="auto"/>
              </w:rPr>
              <w:t>2.4.6 Headings and Labels (Level AA)</w:t>
            </w:r>
          </w:p>
        </w:tc>
        <w:tc>
          <w:tcPr>
            <w:tcW w:w="563" w:type="pct"/>
          </w:tcPr>
          <w:p w14:paraId="45CFA4C6" w14:textId="77777777" w:rsidR="00FC18FD" w:rsidRDefault="00FC18FD" w:rsidP="00E07D04">
            <w:pPr>
              <w:pStyle w:val="Default"/>
              <w:numPr>
                <w:ilvl w:val="0"/>
                <w:numId w:val="5"/>
              </w:numPr>
              <w:rPr>
                <w:rFonts w:asciiTheme="majorHAnsi" w:hAnsiTheme="majorHAnsi" w:cs="DJSIWQ+Georgia"/>
                <w:color w:val="auto"/>
              </w:rPr>
            </w:pPr>
            <w:r>
              <w:rPr>
                <w:rFonts w:asciiTheme="majorHAnsi" w:hAnsiTheme="majorHAnsi" w:cs="DJSIWQ+Georgia"/>
                <w:color w:val="auto"/>
              </w:rPr>
              <w:t>8.1</w:t>
            </w:r>
          </w:p>
          <w:p w14:paraId="3DAC18EB" w14:textId="77777777" w:rsidR="00FC18FD" w:rsidRDefault="00FC18FD" w:rsidP="00E07D04">
            <w:pPr>
              <w:pStyle w:val="Default"/>
              <w:numPr>
                <w:ilvl w:val="0"/>
                <w:numId w:val="5"/>
              </w:numPr>
              <w:rPr>
                <w:rFonts w:asciiTheme="majorHAnsi" w:hAnsiTheme="majorHAnsi" w:cs="DJSIWQ+Georgia"/>
                <w:color w:val="auto"/>
              </w:rPr>
            </w:pPr>
            <w:r>
              <w:rPr>
                <w:rFonts w:asciiTheme="majorHAnsi" w:hAnsiTheme="majorHAnsi" w:cs="DJSIWQ+Georgia"/>
                <w:color w:val="auto"/>
              </w:rPr>
              <w:t>8.2</w:t>
            </w:r>
          </w:p>
          <w:p w14:paraId="098EFA68" w14:textId="5C1B1CF2" w:rsidR="00FC18FD" w:rsidRDefault="00FC18FD" w:rsidP="00E07D04">
            <w:pPr>
              <w:pStyle w:val="Default"/>
              <w:numPr>
                <w:ilvl w:val="0"/>
                <w:numId w:val="5"/>
              </w:numPr>
              <w:rPr>
                <w:rFonts w:asciiTheme="majorHAnsi" w:hAnsiTheme="majorHAnsi" w:cs="DJSIWQ+Georgia"/>
                <w:color w:val="auto"/>
              </w:rPr>
            </w:pPr>
            <w:r>
              <w:rPr>
                <w:rFonts w:asciiTheme="majorHAnsi" w:hAnsiTheme="majorHAnsi" w:cs="DJSIWQ+Georgia"/>
                <w:color w:val="auto"/>
              </w:rPr>
              <w:t>8.3</w:t>
            </w:r>
          </w:p>
        </w:tc>
        <w:tc>
          <w:tcPr>
            <w:tcW w:w="1595" w:type="pct"/>
          </w:tcPr>
          <w:p w14:paraId="68F895C5" w14:textId="2DA0B6BB" w:rsidR="00FC18FD" w:rsidRDefault="00FC18FD" w:rsidP="00E07D04">
            <w:pPr>
              <w:pStyle w:val="Default"/>
              <w:numPr>
                <w:ilvl w:val="0"/>
                <w:numId w:val="5"/>
              </w:numPr>
              <w:rPr>
                <w:rFonts w:asciiTheme="majorHAnsi" w:hAnsiTheme="majorHAnsi" w:cs="DJSIWQ+Georgia"/>
                <w:color w:val="auto"/>
              </w:rPr>
            </w:pPr>
            <w:r>
              <w:rPr>
                <w:rFonts w:asciiTheme="majorHAnsi" w:hAnsiTheme="majorHAnsi" w:cs="DJSIWQ+Georgia"/>
                <w:color w:val="auto"/>
              </w:rPr>
              <w:t xml:space="preserve">Page headings and labels for form and interactive controls are informative. Avoid duplicating heading (e.g. “More Details”) or label text (e.g. “First Name”) unless structure provides adequate differentiation between them. </w:t>
            </w:r>
          </w:p>
        </w:tc>
        <w:tc>
          <w:tcPr>
            <w:tcW w:w="1251" w:type="pct"/>
          </w:tcPr>
          <w:p w14:paraId="7E1074FC" w14:textId="77777777" w:rsidR="00FC18FD" w:rsidRDefault="00FC18FD" w:rsidP="005B1DE5">
            <w:pPr>
              <w:pStyle w:val="Default"/>
              <w:rPr>
                <w:rFonts w:asciiTheme="majorHAnsi" w:hAnsiTheme="majorHAnsi" w:cs="DJSIWQ+Georgia"/>
                <w:color w:val="auto"/>
              </w:rPr>
            </w:pPr>
            <w:r>
              <w:rPr>
                <w:rFonts w:asciiTheme="majorHAnsi" w:hAnsiTheme="majorHAnsi" w:cs="DJSIWQ+Georgia"/>
                <w:color w:val="auto"/>
              </w:rPr>
              <w:t xml:space="preserve">Include module numbers for resources and activities. </w:t>
            </w:r>
          </w:p>
        </w:tc>
        <w:tc>
          <w:tcPr>
            <w:tcW w:w="999" w:type="pct"/>
          </w:tcPr>
          <w:p w14:paraId="300B5AA8" w14:textId="77777777" w:rsidR="00FC18FD" w:rsidRDefault="00FC18FD" w:rsidP="00E07D04">
            <w:pPr>
              <w:pStyle w:val="Default"/>
              <w:rPr>
                <w:rFonts w:asciiTheme="majorHAnsi" w:hAnsiTheme="majorHAnsi" w:cs="DJSIWQ+Georgia"/>
                <w:color w:val="auto"/>
              </w:rPr>
            </w:pPr>
          </w:p>
        </w:tc>
      </w:tr>
    </w:tbl>
    <w:p w14:paraId="69D8F9EF" w14:textId="77777777" w:rsidR="00F54A8A" w:rsidRDefault="00F54A8A">
      <w:r>
        <w:br w:type="page"/>
      </w:r>
    </w:p>
    <w:p w14:paraId="6868718F" w14:textId="7530027B" w:rsidR="00174D1D" w:rsidRPr="00E07D04" w:rsidRDefault="00174D1D" w:rsidP="00174D1D">
      <w:pPr>
        <w:pStyle w:val="Heading1"/>
        <w:jc w:val="both"/>
        <w:rPr>
          <w:sz w:val="32"/>
          <w:szCs w:val="32"/>
        </w:rPr>
      </w:pPr>
      <w:r w:rsidRPr="00E07D04">
        <w:rPr>
          <w:sz w:val="32"/>
          <w:szCs w:val="32"/>
        </w:rPr>
        <w:lastRenderedPageBreak/>
        <w:t xml:space="preserve">Understandable: </w:t>
      </w:r>
      <w:r w:rsidR="00972AFA" w:rsidRPr="00972AFA">
        <w:rPr>
          <w:sz w:val="32"/>
          <w:szCs w:val="32"/>
        </w:rPr>
        <w:t>Information and the operation of user interface must be understandable.</w:t>
      </w:r>
    </w:p>
    <w:p w14:paraId="40501BE7" w14:textId="77777777" w:rsidR="00174D1D" w:rsidRDefault="00174D1D" w:rsidP="00174D1D">
      <w:pPr>
        <w:pStyle w:val="Heading2"/>
      </w:pPr>
      <w:r>
        <w:t xml:space="preserve">Guideline 3.1 Readable: Make text content readable and understandable. </w:t>
      </w:r>
    </w:p>
    <w:tbl>
      <w:tblPr>
        <w:tblStyle w:val="TableGrid"/>
        <w:tblpPr w:leftFromText="180" w:rightFromText="180" w:vertAnchor="text" w:horzAnchor="margin" w:tblpY="379"/>
        <w:tblW w:w="5000" w:type="pct"/>
        <w:tblLook w:val="04A0" w:firstRow="1" w:lastRow="0" w:firstColumn="1" w:lastColumn="0" w:noHBand="0" w:noVBand="1"/>
        <w:tblCaption w:val="Guideline 3.1 Readable: Make text content readable and understandable."/>
        <w:tblDescription w:val="Guideline 3.1 Readable: Make text content readable and understandable."/>
      </w:tblPr>
      <w:tblGrid>
        <w:gridCol w:w="1705"/>
        <w:gridCol w:w="1620"/>
        <w:gridCol w:w="4590"/>
        <w:gridCol w:w="3600"/>
        <w:gridCol w:w="2875"/>
      </w:tblGrid>
      <w:tr w:rsidR="004B0E90" w14:paraId="05177CE9" w14:textId="77777777" w:rsidTr="00B63875">
        <w:trPr>
          <w:trHeight w:val="346"/>
          <w:tblHeader/>
        </w:trPr>
        <w:tc>
          <w:tcPr>
            <w:tcW w:w="592" w:type="pct"/>
          </w:tcPr>
          <w:p w14:paraId="4FC1A859" w14:textId="77777777" w:rsidR="004B0E90" w:rsidRPr="00146794" w:rsidRDefault="004B0E90" w:rsidP="00246671">
            <w:pPr>
              <w:pStyle w:val="Default"/>
              <w:rPr>
                <w:rFonts w:asciiTheme="majorHAnsi" w:hAnsiTheme="majorHAnsi" w:cs="Times New Roman"/>
                <w:b/>
                <w:color w:val="auto"/>
              </w:rPr>
            </w:pPr>
            <w:r w:rsidRPr="00146794">
              <w:rPr>
                <w:rFonts w:asciiTheme="majorHAnsi" w:hAnsiTheme="majorHAnsi" w:cs="Times New Roman"/>
                <w:b/>
                <w:color w:val="auto"/>
              </w:rPr>
              <w:t>Guideline</w:t>
            </w:r>
          </w:p>
        </w:tc>
        <w:tc>
          <w:tcPr>
            <w:tcW w:w="563" w:type="pct"/>
          </w:tcPr>
          <w:p w14:paraId="53643493" w14:textId="77777777" w:rsidR="004B0E90" w:rsidRPr="00146794" w:rsidRDefault="004B0E90" w:rsidP="00246671">
            <w:pPr>
              <w:pStyle w:val="Default"/>
              <w:rPr>
                <w:rFonts w:asciiTheme="majorHAnsi" w:hAnsiTheme="majorHAnsi"/>
                <w:b/>
              </w:rPr>
            </w:pPr>
            <w:r>
              <w:rPr>
                <w:rFonts w:asciiTheme="majorHAnsi" w:hAnsiTheme="majorHAnsi"/>
                <w:b/>
              </w:rPr>
              <w:t>QM Standard</w:t>
            </w:r>
          </w:p>
        </w:tc>
        <w:tc>
          <w:tcPr>
            <w:tcW w:w="1595" w:type="pct"/>
          </w:tcPr>
          <w:p w14:paraId="4641C7DD" w14:textId="77777777" w:rsidR="004B0E90" w:rsidRPr="00146794" w:rsidRDefault="004B0E90" w:rsidP="00246671">
            <w:pPr>
              <w:pStyle w:val="Default"/>
              <w:rPr>
                <w:rFonts w:asciiTheme="majorHAnsi" w:hAnsiTheme="majorHAnsi"/>
                <w:b/>
              </w:rPr>
            </w:pPr>
            <w:r w:rsidRPr="00146794">
              <w:rPr>
                <w:rFonts w:asciiTheme="majorHAnsi" w:hAnsiTheme="majorHAnsi"/>
                <w:b/>
              </w:rPr>
              <w:t>Guideline Elements</w:t>
            </w:r>
          </w:p>
        </w:tc>
        <w:tc>
          <w:tcPr>
            <w:tcW w:w="1251" w:type="pct"/>
          </w:tcPr>
          <w:p w14:paraId="649D48AB" w14:textId="77777777" w:rsidR="004B0E90" w:rsidRPr="00146794" w:rsidRDefault="004B0E90" w:rsidP="00246671">
            <w:pPr>
              <w:pStyle w:val="Default"/>
              <w:rPr>
                <w:rFonts w:asciiTheme="majorHAnsi" w:hAnsiTheme="majorHAnsi"/>
                <w:b/>
              </w:rPr>
            </w:pPr>
            <w:r>
              <w:rPr>
                <w:rFonts w:asciiTheme="majorHAnsi" w:hAnsiTheme="majorHAnsi"/>
                <w:b/>
              </w:rPr>
              <w:t>How to Meet</w:t>
            </w:r>
          </w:p>
        </w:tc>
        <w:tc>
          <w:tcPr>
            <w:tcW w:w="999" w:type="pct"/>
          </w:tcPr>
          <w:p w14:paraId="00F9AABB" w14:textId="77777777" w:rsidR="004B0E90" w:rsidRPr="00146794" w:rsidRDefault="004B0E90" w:rsidP="00246671">
            <w:pPr>
              <w:pStyle w:val="Default"/>
              <w:rPr>
                <w:rFonts w:asciiTheme="majorHAnsi" w:hAnsiTheme="majorHAnsi"/>
                <w:b/>
              </w:rPr>
            </w:pPr>
            <w:r w:rsidRPr="00146794">
              <w:rPr>
                <w:rFonts w:asciiTheme="majorHAnsi" w:hAnsiTheme="majorHAnsi"/>
                <w:b/>
              </w:rPr>
              <w:t>Review Comments/Notes</w:t>
            </w:r>
          </w:p>
        </w:tc>
      </w:tr>
      <w:tr w:rsidR="004B0E90" w14:paraId="7BEAA788" w14:textId="77777777" w:rsidTr="00B63875">
        <w:trPr>
          <w:trHeight w:val="882"/>
        </w:trPr>
        <w:tc>
          <w:tcPr>
            <w:tcW w:w="592" w:type="pct"/>
          </w:tcPr>
          <w:p w14:paraId="711FBA3A" w14:textId="77777777" w:rsidR="004B0E90" w:rsidRPr="00166D5E" w:rsidRDefault="004B0E90" w:rsidP="00246671">
            <w:pPr>
              <w:pStyle w:val="Default"/>
              <w:rPr>
                <w:rFonts w:asciiTheme="majorHAnsi" w:hAnsiTheme="majorHAnsi" w:cs="DJSIWQ+Georgia"/>
                <w:color w:val="auto"/>
              </w:rPr>
            </w:pPr>
            <w:r>
              <w:rPr>
                <w:rFonts w:asciiTheme="majorHAnsi" w:hAnsiTheme="majorHAnsi"/>
                <w:bCs/>
                <w:color w:val="auto"/>
              </w:rPr>
              <w:t>3.1.1</w:t>
            </w:r>
            <w:r w:rsidRPr="00166D5E">
              <w:rPr>
                <w:rFonts w:asciiTheme="majorHAnsi" w:hAnsiTheme="majorHAnsi"/>
                <w:bCs/>
                <w:color w:val="auto"/>
              </w:rPr>
              <w:t xml:space="preserve"> </w:t>
            </w:r>
            <w:r>
              <w:rPr>
                <w:rFonts w:asciiTheme="majorHAnsi" w:hAnsiTheme="majorHAnsi"/>
                <w:bCs/>
                <w:color w:val="auto"/>
              </w:rPr>
              <w:t>Language of Page</w:t>
            </w:r>
            <w:r w:rsidRPr="00166D5E">
              <w:rPr>
                <w:rFonts w:asciiTheme="majorHAnsi" w:hAnsiTheme="majorHAnsi"/>
                <w:bCs/>
                <w:color w:val="auto"/>
              </w:rPr>
              <w:t xml:space="preserve"> </w:t>
            </w:r>
            <w:r w:rsidRPr="00166D5E">
              <w:rPr>
                <w:rFonts w:asciiTheme="majorHAnsi" w:hAnsiTheme="majorHAnsi" w:cs="DJSIWQ+Georgia"/>
                <w:color w:val="auto"/>
              </w:rPr>
              <w:t xml:space="preserve">(Level A) </w:t>
            </w:r>
          </w:p>
        </w:tc>
        <w:tc>
          <w:tcPr>
            <w:tcW w:w="563" w:type="pct"/>
          </w:tcPr>
          <w:p w14:paraId="693848A0" w14:textId="77777777" w:rsidR="004B0E90" w:rsidRDefault="004B0E90" w:rsidP="00246671">
            <w:pPr>
              <w:pStyle w:val="Default"/>
              <w:numPr>
                <w:ilvl w:val="0"/>
                <w:numId w:val="3"/>
              </w:numPr>
              <w:rPr>
                <w:rFonts w:asciiTheme="majorHAnsi" w:hAnsiTheme="majorHAnsi" w:cs="DJSIWQ+Georgia"/>
              </w:rPr>
            </w:pPr>
            <w:r>
              <w:rPr>
                <w:rFonts w:asciiTheme="majorHAnsi" w:hAnsiTheme="majorHAnsi" w:cs="DJSIWQ+Georgia"/>
              </w:rPr>
              <w:t>8.3</w:t>
            </w:r>
          </w:p>
        </w:tc>
        <w:tc>
          <w:tcPr>
            <w:tcW w:w="1595" w:type="pct"/>
          </w:tcPr>
          <w:p w14:paraId="2F46FEF6" w14:textId="77777777" w:rsidR="004B0E90" w:rsidRPr="005A3972" w:rsidRDefault="004B0E90" w:rsidP="00246671">
            <w:pPr>
              <w:pStyle w:val="Default"/>
              <w:numPr>
                <w:ilvl w:val="0"/>
                <w:numId w:val="3"/>
              </w:numPr>
              <w:rPr>
                <w:rFonts w:asciiTheme="majorHAnsi" w:hAnsiTheme="majorHAnsi" w:cs="DJSIWQ+Georgia"/>
              </w:rPr>
            </w:pPr>
            <w:r>
              <w:rPr>
                <w:rFonts w:asciiTheme="majorHAnsi" w:hAnsiTheme="majorHAnsi" w:cs="DJSIWQ+Georgia"/>
              </w:rPr>
              <w:t>The language of the page is identified using HTML lang attribute (&lt;html lang=”en”&gt;, for example).</w:t>
            </w:r>
          </w:p>
        </w:tc>
        <w:tc>
          <w:tcPr>
            <w:tcW w:w="1251" w:type="pct"/>
          </w:tcPr>
          <w:p w14:paraId="51AFFF3B" w14:textId="77777777" w:rsidR="004B0E90" w:rsidRDefault="004B0E90" w:rsidP="00246671">
            <w:pPr>
              <w:pStyle w:val="Default"/>
              <w:rPr>
                <w:rFonts w:asciiTheme="majorHAnsi" w:hAnsiTheme="majorHAnsi" w:cs="DJSIWQ+Georgia"/>
              </w:rPr>
            </w:pPr>
            <w:r>
              <w:rPr>
                <w:rFonts w:asciiTheme="majorHAnsi" w:hAnsiTheme="majorHAnsi" w:cs="DJSIWQ+Georgia"/>
              </w:rPr>
              <w:t>Any content not in English should have the lang attribute included.</w:t>
            </w:r>
          </w:p>
        </w:tc>
        <w:tc>
          <w:tcPr>
            <w:tcW w:w="999" w:type="pct"/>
          </w:tcPr>
          <w:p w14:paraId="67DF486F" w14:textId="77777777" w:rsidR="004B0E90" w:rsidRDefault="004B0E90" w:rsidP="00E9704C">
            <w:pPr>
              <w:pStyle w:val="Default"/>
              <w:rPr>
                <w:rFonts w:asciiTheme="majorHAnsi" w:hAnsiTheme="majorHAnsi" w:cs="DJSIWQ+Georgia"/>
              </w:rPr>
            </w:pPr>
          </w:p>
        </w:tc>
      </w:tr>
      <w:tr w:rsidR="004B0E90" w14:paraId="5989DE9C" w14:textId="77777777" w:rsidTr="00B63875">
        <w:trPr>
          <w:trHeight w:val="775"/>
        </w:trPr>
        <w:tc>
          <w:tcPr>
            <w:tcW w:w="592" w:type="pct"/>
          </w:tcPr>
          <w:p w14:paraId="742A0B1B" w14:textId="77777777" w:rsidR="004B0E90" w:rsidRPr="00166D5E" w:rsidRDefault="004B0E90" w:rsidP="00246671">
            <w:pPr>
              <w:pStyle w:val="Default"/>
              <w:rPr>
                <w:rFonts w:asciiTheme="majorHAnsi" w:hAnsiTheme="majorHAnsi" w:cs="DJSIWQ+Georgia"/>
                <w:color w:val="auto"/>
              </w:rPr>
            </w:pPr>
            <w:r>
              <w:rPr>
                <w:rFonts w:asciiTheme="majorHAnsi" w:hAnsiTheme="majorHAnsi"/>
                <w:bCs/>
                <w:color w:val="auto"/>
              </w:rPr>
              <w:t xml:space="preserve">3.1.2 Language of Parts </w:t>
            </w:r>
            <w:r w:rsidRPr="00166D5E">
              <w:rPr>
                <w:rFonts w:asciiTheme="majorHAnsi" w:hAnsiTheme="majorHAnsi" w:cs="DJSIWQ+Georgia"/>
                <w:color w:val="auto"/>
              </w:rPr>
              <w:t>(Level A</w:t>
            </w:r>
            <w:r>
              <w:rPr>
                <w:rFonts w:asciiTheme="majorHAnsi" w:hAnsiTheme="majorHAnsi" w:cs="DJSIWQ+Georgia"/>
                <w:color w:val="auto"/>
              </w:rPr>
              <w:t>A</w:t>
            </w:r>
            <w:r w:rsidRPr="00166D5E">
              <w:rPr>
                <w:rFonts w:asciiTheme="majorHAnsi" w:hAnsiTheme="majorHAnsi" w:cs="DJSIWQ+Georgia"/>
                <w:color w:val="auto"/>
              </w:rPr>
              <w:t xml:space="preserve">) </w:t>
            </w:r>
          </w:p>
        </w:tc>
        <w:tc>
          <w:tcPr>
            <w:tcW w:w="563" w:type="pct"/>
          </w:tcPr>
          <w:p w14:paraId="0BF91102" w14:textId="77777777" w:rsidR="004B0E90" w:rsidRDefault="004B0E90" w:rsidP="00246671">
            <w:pPr>
              <w:pStyle w:val="Default"/>
              <w:numPr>
                <w:ilvl w:val="0"/>
                <w:numId w:val="4"/>
              </w:numPr>
              <w:rPr>
                <w:rFonts w:asciiTheme="majorHAnsi" w:hAnsiTheme="majorHAnsi" w:cs="DJSIWQ+Georgia"/>
              </w:rPr>
            </w:pPr>
            <w:r>
              <w:rPr>
                <w:rFonts w:asciiTheme="majorHAnsi" w:hAnsiTheme="majorHAnsi" w:cs="DJSIWQ+Georgia"/>
              </w:rPr>
              <w:t>8.3</w:t>
            </w:r>
          </w:p>
        </w:tc>
        <w:tc>
          <w:tcPr>
            <w:tcW w:w="1595" w:type="pct"/>
          </w:tcPr>
          <w:p w14:paraId="6D0E397D" w14:textId="77777777" w:rsidR="004B0E90" w:rsidRPr="00AE6FDC" w:rsidRDefault="004B0E90" w:rsidP="00246671">
            <w:pPr>
              <w:pStyle w:val="Default"/>
              <w:numPr>
                <w:ilvl w:val="0"/>
                <w:numId w:val="4"/>
              </w:numPr>
              <w:rPr>
                <w:rFonts w:asciiTheme="majorHAnsi" w:hAnsiTheme="majorHAnsi" w:cs="DJSIWQ+Georgia"/>
              </w:rPr>
            </w:pPr>
            <w:r>
              <w:rPr>
                <w:rFonts w:asciiTheme="majorHAnsi" w:hAnsiTheme="majorHAnsi" w:cs="DJSIWQ+Georgia"/>
              </w:rPr>
              <w:t>When appropriate, the language of sections of content that are different language are identified, for example, by using the lang attribute (&lt;blockquote lang=”es”&gt;)</w:t>
            </w:r>
          </w:p>
        </w:tc>
        <w:tc>
          <w:tcPr>
            <w:tcW w:w="1251" w:type="pct"/>
          </w:tcPr>
          <w:p w14:paraId="55C0605A" w14:textId="77777777" w:rsidR="004B0E90" w:rsidRDefault="004B0E90" w:rsidP="00246671">
            <w:pPr>
              <w:pStyle w:val="Default"/>
              <w:rPr>
                <w:rFonts w:asciiTheme="majorHAnsi" w:hAnsiTheme="majorHAnsi" w:cs="DJSIWQ+Georgia"/>
              </w:rPr>
            </w:pPr>
            <w:r>
              <w:rPr>
                <w:rFonts w:asciiTheme="majorHAnsi" w:hAnsiTheme="majorHAnsi" w:cs="DJSIWQ+Georgia"/>
              </w:rPr>
              <w:t>Any content not in English should have the lang attribute included.</w:t>
            </w:r>
          </w:p>
        </w:tc>
        <w:tc>
          <w:tcPr>
            <w:tcW w:w="999" w:type="pct"/>
          </w:tcPr>
          <w:p w14:paraId="503D44EB" w14:textId="77777777" w:rsidR="004B0E90" w:rsidRDefault="004B0E90" w:rsidP="00E9704C">
            <w:pPr>
              <w:pStyle w:val="Default"/>
              <w:rPr>
                <w:rFonts w:asciiTheme="majorHAnsi" w:hAnsiTheme="majorHAnsi" w:cs="DJSIWQ+Georgia"/>
              </w:rPr>
            </w:pPr>
          </w:p>
        </w:tc>
      </w:tr>
    </w:tbl>
    <w:p w14:paraId="3C4D92E8" w14:textId="72FC1B63" w:rsidR="00174D1D" w:rsidRDefault="00174D1D" w:rsidP="00174D1D">
      <w:pPr>
        <w:pStyle w:val="Heading2"/>
      </w:pPr>
      <w:r>
        <w:t xml:space="preserve">Guideline 3.2 Predictable: Make web pages appear and operate in predictable ways. </w:t>
      </w:r>
    </w:p>
    <w:tbl>
      <w:tblPr>
        <w:tblStyle w:val="TableGrid"/>
        <w:tblW w:w="5000" w:type="pct"/>
        <w:tblLayout w:type="fixed"/>
        <w:tblLook w:val="04A0" w:firstRow="1" w:lastRow="0" w:firstColumn="1" w:lastColumn="0" w:noHBand="0" w:noVBand="1"/>
        <w:tblCaption w:val="Guideline 3.2 Predictable: Make Web pages appear and operate in predictable ways."/>
        <w:tblDescription w:val="Guideline 3.2 Predictable: Make Web pages appear and operate in predictable ways."/>
      </w:tblPr>
      <w:tblGrid>
        <w:gridCol w:w="1705"/>
        <w:gridCol w:w="1613"/>
        <w:gridCol w:w="4597"/>
        <w:gridCol w:w="3600"/>
        <w:gridCol w:w="2875"/>
      </w:tblGrid>
      <w:tr w:rsidR="004B0E90" w14:paraId="01FE3345" w14:textId="77777777" w:rsidTr="00A73CE6">
        <w:trPr>
          <w:trHeight w:val="346"/>
          <w:tblHeader/>
        </w:trPr>
        <w:tc>
          <w:tcPr>
            <w:tcW w:w="592" w:type="pct"/>
          </w:tcPr>
          <w:p w14:paraId="75D5C42D" w14:textId="77777777" w:rsidR="004B0E90" w:rsidRPr="00146794" w:rsidRDefault="004B0E90" w:rsidP="000C496E">
            <w:pPr>
              <w:pStyle w:val="Default"/>
              <w:rPr>
                <w:rFonts w:asciiTheme="majorHAnsi" w:hAnsiTheme="majorHAnsi" w:cs="Times New Roman"/>
                <w:b/>
                <w:color w:val="auto"/>
              </w:rPr>
            </w:pPr>
            <w:r w:rsidRPr="00146794">
              <w:rPr>
                <w:rFonts w:asciiTheme="majorHAnsi" w:hAnsiTheme="majorHAnsi" w:cs="Times New Roman"/>
                <w:b/>
                <w:color w:val="auto"/>
              </w:rPr>
              <w:t>Guideline</w:t>
            </w:r>
          </w:p>
        </w:tc>
        <w:tc>
          <w:tcPr>
            <w:tcW w:w="560" w:type="pct"/>
          </w:tcPr>
          <w:p w14:paraId="24D3E1D8" w14:textId="77777777" w:rsidR="004B0E90" w:rsidRPr="00146794" w:rsidRDefault="004B0E90" w:rsidP="000C496E">
            <w:pPr>
              <w:pStyle w:val="Default"/>
              <w:rPr>
                <w:rFonts w:asciiTheme="majorHAnsi" w:hAnsiTheme="majorHAnsi"/>
                <w:b/>
              </w:rPr>
            </w:pPr>
            <w:r>
              <w:rPr>
                <w:rFonts w:asciiTheme="majorHAnsi" w:hAnsiTheme="majorHAnsi"/>
                <w:b/>
              </w:rPr>
              <w:t>QM Standard</w:t>
            </w:r>
          </w:p>
        </w:tc>
        <w:tc>
          <w:tcPr>
            <w:tcW w:w="1597" w:type="pct"/>
          </w:tcPr>
          <w:p w14:paraId="6F8BD9BB" w14:textId="77777777" w:rsidR="004B0E90" w:rsidRPr="00146794" w:rsidRDefault="004B0E90" w:rsidP="000C496E">
            <w:pPr>
              <w:pStyle w:val="Default"/>
              <w:rPr>
                <w:rFonts w:asciiTheme="majorHAnsi" w:hAnsiTheme="majorHAnsi"/>
                <w:b/>
              </w:rPr>
            </w:pPr>
            <w:r w:rsidRPr="00146794">
              <w:rPr>
                <w:rFonts w:asciiTheme="majorHAnsi" w:hAnsiTheme="majorHAnsi"/>
                <w:b/>
              </w:rPr>
              <w:t>Guideline Elements</w:t>
            </w:r>
          </w:p>
        </w:tc>
        <w:tc>
          <w:tcPr>
            <w:tcW w:w="1251" w:type="pct"/>
          </w:tcPr>
          <w:p w14:paraId="632CD8F6" w14:textId="77777777" w:rsidR="004B0E90" w:rsidRPr="00146794" w:rsidRDefault="004B0E90" w:rsidP="000C496E">
            <w:pPr>
              <w:pStyle w:val="Default"/>
              <w:rPr>
                <w:rFonts w:asciiTheme="majorHAnsi" w:hAnsiTheme="majorHAnsi"/>
                <w:b/>
              </w:rPr>
            </w:pPr>
            <w:r>
              <w:rPr>
                <w:rFonts w:asciiTheme="majorHAnsi" w:hAnsiTheme="majorHAnsi"/>
                <w:b/>
              </w:rPr>
              <w:t>How to Meet</w:t>
            </w:r>
          </w:p>
        </w:tc>
        <w:tc>
          <w:tcPr>
            <w:tcW w:w="999" w:type="pct"/>
          </w:tcPr>
          <w:p w14:paraId="4A8C4349" w14:textId="77777777" w:rsidR="004B0E90" w:rsidRPr="00146794" w:rsidRDefault="004B0E90" w:rsidP="000C496E">
            <w:pPr>
              <w:pStyle w:val="Default"/>
              <w:rPr>
                <w:rFonts w:asciiTheme="majorHAnsi" w:hAnsiTheme="majorHAnsi"/>
                <w:b/>
              </w:rPr>
            </w:pPr>
            <w:r w:rsidRPr="00146794">
              <w:rPr>
                <w:rFonts w:asciiTheme="majorHAnsi" w:hAnsiTheme="majorHAnsi"/>
                <w:b/>
              </w:rPr>
              <w:t>Review Comments/Notes</w:t>
            </w:r>
          </w:p>
        </w:tc>
      </w:tr>
      <w:tr w:rsidR="004B0E90" w14:paraId="5A6E9D65" w14:textId="77777777" w:rsidTr="00A73CE6">
        <w:trPr>
          <w:trHeight w:val="882"/>
        </w:trPr>
        <w:tc>
          <w:tcPr>
            <w:tcW w:w="592" w:type="pct"/>
          </w:tcPr>
          <w:p w14:paraId="4B7A7852" w14:textId="77777777" w:rsidR="004B0E90" w:rsidRDefault="004B0E90" w:rsidP="000C496E">
            <w:pPr>
              <w:pStyle w:val="Default"/>
              <w:rPr>
                <w:rFonts w:asciiTheme="majorHAnsi" w:hAnsiTheme="majorHAnsi" w:cs="DJSIWQ+Georgia"/>
                <w:color w:val="auto"/>
              </w:rPr>
            </w:pPr>
            <w:r>
              <w:rPr>
                <w:rFonts w:asciiTheme="majorHAnsi" w:hAnsiTheme="majorHAnsi"/>
                <w:bCs/>
                <w:color w:val="auto"/>
              </w:rPr>
              <w:t>3.2.1 On Focus</w:t>
            </w:r>
            <w:r w:rsidRPr="00166D5E">
              <w:rPr>
                <w:rFonts w:asciiTheme="majorHAnsi" w:hAnsiTheme="majorHAnsi"/>
                <w:bCs/>
                <w:color w:val="auto"/>
              </w:rPr>
              <w:t xml:space="preserve"> </w:t>
            </w:r>
            <w:r w:rsidRPr="00166D5E">
              <w:rPr>
                <w:rFonts w:asciiTheme="majorHAnsi" w:hAnsiTheme="majorHAnsi" w:cs="DJSIWQ+Georgia"/>
                <w:color w:val="auto"/>
              </w:rPr>
              <w:t xml:space="preserve">(Level A) </w:t>
            </w:r>
          </w:p>
          <w:p w14:paraId="3466CCA3" w14:textId="77777777" w:rsidR="004B0E90" w:rsidRDefault="004B0E90" w:rsidP="000C496E">
            <w:pPr>
              <w:pStyle w:val="Default"/>
              <w:rPr>
                <w:rFonts w:asciiTheme="majorHAnsi" w:hAnsiTheme="majorHAnsi" w:cs="DJSIWQ+Georgia"/>
                <w:color w:val="auto"/>
              </w:rPr>
            </w:pPr>
            <w:r>
              <w:rPr>
                <w:rFonts w:asciiTheme="majorHAnsi" w:hAnsiTheme="majorHAnsi" w:cs="DJSIWQ+Georgia"/>
                <w:color w:val="auto"/>
              </w:rPr>
              <w:t xml:space="preserve">and </w:t>
            </w:r>
          </w:p>
          <w:p w14:paraId="10019930" w14:textId="66C563CD" w:rsidR="004B0E90" w:rsidRPr="00166D5E" w:rsidRDefault="004B0E90" w:rsidP="000C496E">
            <w:pPr>
              <w:pStyle w:val="Default"/>
              <w:rPr>
                <w:rFonts w:asciiTheme="majorHAnsi" w:hAnsiTheme="majorHAnsi" w:cs="DJSIWQ+Georgia"/>
                <w:color w:val="auto"/>
              </w:rPr>
            </w:pPr>
            <w:r>
              <w:rPr>
                <w:rFonts w:asciiTheme="majorHAnsi" w:hAnsiTheme="majorHAnsi"/>
                <w:bCs/>
                <w:color w:val="auto"/>
              </w:rPr>
              <w:t>3.2.2 On Input</w:t>
            </w:r>
            <w:r w:rsidRPr="00166D5E">
              <w:rPr>
                <w:rFonts w:asciiTheme="majorHAnsi" w:hAnsiTheme="majorHAnsi"/>
                <w:bCs/>
                <w:color w:val="auto"/>
              </w:rPr>
              <w:t xml:space="preserve"> </w:t>
            </w:r>
            <w:r w:rsidRPr="00166D5E">
              <w:rPr>
                <w:rFonts w:asciiTheme="majorHAnsi" w:hAnsiTheme="majorHAnsi" w:cs="DJSIWQ+Georgia"/>
                <w:color w:val="auto"/>
              </w:rPr>
              <w:t>(Level A)</w:t>
            </w:r>
          </w:p>
        </w:tc>
        <w:tc>
          <w:tcPr>
            <w:tcW w:w="560" w:type="pct"/>
          </w:tcPr>
          <w:p w14:paraId="3D92A077" w14:textId="77777777" w:rsidR="004B0E90" w:rsidRDefault="004B0E90" w:rsidP="000C496E">
            <w:pPr>
              <w:pStyle w:val="Default"/>
              <w:numPr>
                <w:ilvl w:val="0"/>
                <w:numId w:val="3"/>
              </w:numPr>
              <w:rPr>
                <w:rFonts w:asciiTheme="majorHAnsi" w:hAnsiTheme="majorHAnsi" w:cs="DJSIWQ+Georgia"/>
              </w:rPr>
            </w:pPr>
            <w:r>
              <w:rPr>
                <w:rFonts w:asciiTheme="majorHAnsi" w:hAnsiTheme="majorHAnsi" w:cs="DJSIWQ+Georgia"/>
              </w:rPr>
              <w:t>8.1</w:t>
            </w:r>
          </w:p>
          <w:p w14:paraId="3D22CBC6" w14:textId="77777777" w:rsidR="004B0E90" w:rsidRDefault="004B0E90" w:rsidP="000C496E">
            <w:pPr>
              <w:pStyle w:val="Default"/>
              <w:numPr>
                <w:ilvl w:val="0"/>
                <w:numId w:val="3"/>
              </w:numPr>
              <w:rPr>
                <w:rFonts w:asciiTheme="majorHAnsi" w:hAnsiTheme="majorHAnsi" w:cs="DJSIWQ+Georgia"/>
              </w:rPr>
            </w:pPr>
            <w:r>
              <w:rPr>
                <w:rFonts w:asciiTheme="majorHAnsi" w:hAnsiTheme="majorHAnsi" w:cs="DJSIWQ+Georgia"/>
              </w:rPr>
              <w:t>8.2</w:t>
            </w:r>
          </w:p>
          <w:p w14:paraId="285E85FB" w14:textId="7AF03CE6" w:rsidR="004B0E90" w:rsidRDefault="004B0E90" w:rsidP="000C496E">
            <w:pPr>
              <w:pStyle w:val="Default"/>
              <w:numPr>
                <w:ilvl w:val="0"/>
                <w:numId w:val="3"/>
              </w:numPr>
              <w:rPr>
                <w:rFonts w:asciiTheme="majorHAnsi" w:hAnsiTheme="majorHAnsi" w:cs="DJSIWQ+Georgia"/>
              </w:rPr>
            </w:pPr>
            <w:r>
              <w:rPr>
                <w:rFonts w:asciiTheme="majorHAnsi" w:hAnsiTheme="majorHAnsi" w:cs="DJSIWQ+Georgia"/>
              </w:rPr>
              <w:t>8.3</w:t>
            </w:r>
          </w:p>
        </w:tc>
        <w:tc>
          <w:tcPr>
            <w:tcW w:w="1597" w:type="pct"/>
          </w:tcPr>
          <w:p w14:paraId="4D46B9DC" w14:textId="6D5D38D1" w:rsidR="004B0E90" w:rsidRPr="005A3972" w:rsidRDefault="004B0E90" w:rsidP="000C496E">
            <w:pPr>
              <w:pStyle w:val="Default"/>
              <w:numPr>
                <w:ilvl w:val="0"/>
                <w:numId w:val="3"/>
              </w:numPr>
              <w:rPr>
                <w:rFonts w:asciiTheme="majorHAnsi" w:hAnsiTheme="majorHAnsi" w:cs="DJSIWQ+Georgia"/>
              </w:rPr>
            </w:pPr>
            <w:r>
              <w:rPr>
                <w:rFonts w:asciiTheme="majorHAnsi" w:hAnsiTheme="majorHAnsi" w:cs="DJSIWQ+Georgia"/>
              </w:rPr>
              <w:t xml:space="preserve">When a page element receives focus or a user inputs information, it does not result in a substantial change to the page, the spawning of a pop-up window, an additional change of keyboard focus, or any other change that could confuse or disorient the user.  </w:t>
            </w:r>
          </w:p>
        </w:tc>
        <w:tc>
          <w:tcPr>
            <w:tcW w:w="1251" w:type="pct"/>
          </w:tcPr>
          <w:p w14:paraId="2C598E1B" w14:textId="77777777" w:rsidR="004B0E90" w:rsidRDefault="004B0E90" w:rsidP="000C496E">
            <w:pPr>
              <w:pStyle w:val="Default"/>
              <w:rPr>
                <w:rFonts w:asciiTheme="majorHAnsi" w:hAnsiTheme="majorHAnsi" w:cs="DJSIWQ+Georgia"/>
              </w:rPr>
            </w:pPr>
            <w:r>
              <w:rPr>
                <w:rFonts w:asciiTheme="majorHAnsi" w:hAnsiTheme="majorHAnsi" w:cs="DJSIWQ+Georgia"/>
              </w:rPr>
              <w:t>We need to provide n</w:t>
            </w:r>
            <w:r w:rsidRPr="005D5364">
              <w:rPr>
                <w:rFonts w:asciiTheme="majorHAnsi" w:hAnsiTheme="majorHAnsi" w:cs="DJSIWQ+Georgia"/>
              </w:rPr>
              <w:t>otification of a new window opening</w:t>
            </w:r>
            <w:r>
              <w:rPr>
                <w:rFonts w:asciiTheme="majorHAnsi" w:hAnsiTheme="majorHAnsi" w:cs="DJSIWQ+Georgia"/>
              </w:rPr>
              <w:t xml:space="preserve"> – can include in the html code for the link. </w:t>
            </w:r>
            <w:hyperlink r:id="rId37" w:history="1">
              <w:r w:rsidRPr="004901D5">
                <w:rPr>
                  <w:rStyle w:val="Hyperlink"/>
                  <w:rFonts w:asciiTheme="majorHAnsi" w:hAnsiTheme="majorHAnsi" w:cs="DJSIWQ+Georgia"/>
                </w:rPr>
                <w:t>http://www.w3.org/TR/2013/NOTE-WCAG20-TECHS-20130905/G201</w:t>
              </w:r>
            </w:hyperlink>
          </w:p>
          <w:p w14:paraId="2D55184C" w14:textId="6F8AE021" w:rsidR="004B0E90" w:rsidRDefault="004B0E90" w:rsidP="000C496E">
            <w:pPr>
              <w:pStyle w:val="Default"/>
              <w:rPr>
                <w:rFonts w:asciiTheme="majorHAnsi" w:hAnsiTheme="majorHAnsi" w:cs="DJSIWQ+Georgia"/>
              </w:rPr>
            </w:pPr>
          </w:p>
        </w:tc>
        <w:tc>
          <w:tcPr>
            <w:tcW w:w="999" w:type="pct"/>
          </w:tcPr>
          <w:p w14:paraId="3491DA40" w14:textId="77777777" w:rsidR="004B0E90" w:rsidRDefault="004B0E90" w:rsidP="000C496E">
            <w:pPr>
              <w:pStyle w:val="Default"/>
              <w:rPr>
                <w:rFonts w:asciiTheme="majorHAnsi" w:hAnsiTheme="majorHAnsi" w:cs="DJSIWQ+Georgia"/>
              </w:rPr>
            </w:pPr>
          </w:p>
        </w:tc>
      </w:tr>
      <w:tr w:rsidR="004B0E90" w14:paraId="69ED99C0" w14:textId="77777777" w:rsidTr="00A73CE6">
        <w:trPr>
          <w:trHeight w:val="775"/>
        </w:trPr>
        <w:tc>
          <w:tcPr>
            <w:tcW w:w="592" w:type="pct"/>
          </w:tcPr>
          <w:p w14:paraId="609904DB" w14:textId="7AB6DF8D" w:rsidR="004B0E90" w:rsidRPr="00166D5E" w:rsidRDefault="004B0E90" w:rsidP="000C496E">
            <w:pPr>
              <w:pStyle w:val="Default"/>
              <w:rPr>
                <w:rFonts w:asciiTheme="majorHAnsi" w:hAnsiTheme="majorHAnsi" w:cs="DJSIWQ+Georgia"/>
                <w:color w:val="auto"/>
              </w:rPr>
            </w:pPr>
            <w:r>
              <w:rPr>
                <w:rFonts w:asciiTheme="majorHAnsi" w:hAnsiTheme="majorHAnsi"/>
                <w:bCs/>
                <w:color w:val="auto"/>
              </w:rPr>
              <w:t>3.2.3 Consistent Navigation</w:t>
            </w:r>
            <w:r w:rsidRPr="00166D5E">
              <w:rPr>
                <w:rFonts w:asciiTheme="majorHAnsi" w:hAnsiTheme="majorHAnsi"/>
                <w:bCs/>
                <w:color w:val="auto"/>
              </w:rPr>
              <w:t xml:space="preserve"> </w:t>
            </w:r>
            <w:r w:rsidRPr="00166D5E">
              <w:rPr>
                <w:rFonts w:asciiTheme="majorHAnsi" w:hAnsiTheme="majorHAnsi" w:cs="DJSIWQ+Georgia"/>
                <w:color w:val="auto"/>
              </w:rPr>
              <w:t>(Level A</w:t>
            </w:r>
            <w:r>
              <w:rPr>
                <w:rFonts w:asciiTheme="majorHAnsi" w:hAnsiTheme="majorHAnsi" w:cs="DJSIWQ+Georgia"/>
                <w:color w:val="auto"/>
              </w:rPr>
              <w:t>A</w:t>
            </w:r>
            <w:r w:rsidRPr="00166D5E">
              <w:rPr>
                <w:rFonts w:asciiTheme="majorHAnsi" w:hAnsiTheme="majorHAnsi" w:cs="DJSIWQ+Georgia"/>
                <w:color w:val="auto"/>
              </w:rPr>
              <w:t xml:space="preserve">) </w:t>
            </w:r>
          </w:p>
        </w:tc>
        <w:tc>
          <w:tcPr>
            <w:tcW w:w="560" w:type="pct"/>
          </w:tcPr>
          <w:p w14:paraId="54AB1DE8" w14:textId="77777777" w:rsidR="004B0E90" w:rsidRDefault="004B0E90" w:rsidP="000C496E">
            <w:pPr>
              <w:pStyle w:val="Default"/>
              <w:numPr>
                <w:ilvl w:val="0"/>
                <w:numId w:val="4"/>
              </w:numPr>
              <w:rPr>
                <w:rFonts w:asciiTheme="majorHAnsi" w:hAnsiTheme="majorHAnsi" w:cs="DJSIWQ+Georgia"/>
              </w:rPr>
            </w:pPr>
            <w:r>
              <w:rPr>
                <w:rFonts w:asciiTheme="majorHAnsi" w:hAnsiTheme="majorHAnsi" w:cs="DJSIWQ+Georgia"/>
              </w:rPr>
              <w:t>8.1</w:t>
            </w:r>
          </w:p>
          <w:p w14:paraId="43A72685" w14:textId="77777777" w:rsidR="004B0E90" w:rsidRDefault="004B0E90" w:rsidP="000C496E">
            <w:pPr>
              <w:pStyle w:val="Default"/>
              <w:numPr>
                <w:ilvl w:val="0"/>
                <w:numId w:val="4"/>
              </w:numPr>
              <w:rPr>
                <w:rFonts w:asciiTheme="majorHAnsi" w:hAnsiTheme="majorHAnsi" w:cs="DJSIWQ+Georgia"/>
              </w:rPr>
            </w:pPr>
            <w:r>
              <w:rPr>
                <w:rFonts w:asciiTheme="majorHAnsi" w:hAnsiTheme="majorHAnsi" w:cs="DJSIWQ+Georgia"/>
              </w:rPr>
              <w:t>8.2</w:t>
            </w:r>
          </w:p>
          <w:p w14:paraId="695C253D" w14:textId="7E7DA2F7" w:rsidR="004B0E90" w:rsidRDefault="004B0E90" w:rsidP="000C496E">
            <w:pPr>
              <w:pStyle w:val="Default"/>
              <w:numPr>
                <w:ilvl w:val="0"/>
                <w:numId w:val="4"/>
              </w:numPr>
              <w:rPr>
                <w:rFonts w:asciiTheme="majorHAnsi" w:hAnsiTheme="majorHAnsi" w:cs="DJSIWQ+Georgia"/>
              </w:rPr>
            </w:pPr>
            <w:r>
              <w:rPr>
                <w:rFonts w:asciiTheme="majorHAnsi" w:hAnsiTheme="majorHAnsi" w:cs="DJSIWQ+Georgia"/>
              </w:rPr>
              <w:t>8.3</w:t>
            </w:r>
          </w:p>
        </w:tc>
        <w:tc>
          <w:tcPr>
            <w:tcW w:w="1597" w:type="pct"/>
          </w:tcPr>
          <w:p w14:paraId="0F0D93A4" w14:textId="34E1D817" w:rsidR="004B0E90" w:rsidRPr="00AE6FDC" w:rsidRDefault="004B0E90" w:rsidP="000C496E">
            <w:pPr>
              <w:pStyle w:val="Default"/>
              <w:numPr>
                <w:ilvl w:val="0"/>
                <w:numId w:val="4"/>
              </w:numPr>
              <w:rPr>
                <w:rFonts w:asciiTheme="majorHAnsi" w:hAnsiTheme="majorHAnsi" w:cs="DJSIWQ+Georgia"/>
              </w:rPr>
            </w:pPr>
            <w:r>
              <w:rPr>
                <w:rFonts w:asciiTheme="majorHAnsi" w:hAnsiTheme="majorHAnsi" w:cs="DJSIWQ+Georgia"/>
              </w:rPr>
              <w:t xml:space="preserve">Navigation links that are repeated on web pages do not change order when navigating through the site. </w:t>
            </w:r>
            <w:r w:rsidRPr="00166D5E">
              <w:rPr>
                <w:rFonts w:asciiTheme="majorHAnsi" w:hAnsiTheme="majorHAnsi" w:cs="DJSIWQ+Georgia"/>
              </w:rPr>
              <w:t xml:space="preserve"> </w:t>
            </w:r>
          </w:p>
        </w:tc>
        <w:tc>
          <w:tcPr>
            <w:tcW w:w="1251" w:type="pct"/>
          </w:tcPr>
          <w:p w14:paraId="16E5C56F" w14:textId="572BB5A8" w:rsidR="004B0E90" w:rsidRDefault="004B0E90" w:rsidP="000C496E">
            <w:pPr>
              <w:pStyle w:val="Default"/>
              <w:rPr>
                <w:rFonts w:asciiTheme="majorHAnsi" w:hAnsiTheme="majorHAnsi" w:cs="DJSIWQ+Georgia"/>
              </w:rPr>
            </w:pPr>
            <w:r>
              <w:rPr>
                <w:rFonts w:asciiTheme="majorHAnsi" w:hAnsiTheme="majorHAnsi" w:cs="DJSIWQ+Georgia"/>
              </w:rPr>
              <w:t>Keep resources and activities in modules in the same order.</w:t>
            </w:r>
          </w:p>
        </w:tc>
        <w:tc>
          <w:tcPr>
            <w:tcW w:w="999" w:type="pct"/>
          </w:tcPr>
          <w:p w14:paraId="07D3F869" w14:textId="706EC428" w:rsidR="004B0E90" w:rsidRDefault="004B0E90" w:rsidP="000C496E">
            <w:pPr>
              <w:pStyle w:val="Default"/>
              <w:rPr>
                <w:rFonts w:asciiTheme="majorHAnsi" w:hAnsiTheme="majorHAnsi" w:cs="DJSIWQ+Georgia"/>
              </w:rPr>
            </w:pPr>
          </w:p>
        </w:tc>
      </w:tr>
      <w:tr w:rsidR="004B0E90" w14:paraId="410CDAA8" w14:textId="77777777" w:rsidTr="00A73CE6">
        <w:trPr>
          <w:trHeight w:val="775"/>
        </w:trPr>
        <w:tc>
          <w:tcPr>
            <w:tcW w:w="592" w:type="pct"/>
          </w:tcPr>
          <w:p w14:paraId="5DF76463" w14:textId="0931DAD8" w:rsidR="004B0E90" w:rsidRDefault="004B0E90" w:rsidP="000C496E">
            <w:pPr>
              <w:pStyle w:val="Default"/>
              <w:rPr>
                <w:rFonts w:asciiTheme="majorHAnsi" w:hAnsiTheme="majorHAnsi"/>
                <w:bCs/>
                <w:color w:val="auto"/>
              </w:rPr>
            </w:pPr>
            <w:r>
              <w:rPr>
                <w:rFonts w:asciiTheme="majorHAnsi" w:hAnsiTheme="majorHAnsi"/>
                <w:bCs/>
                <w:color w:val="auto"/>
              </w:rPr>
              <w:lastRenderedPageBreak/>
              <w:t>3.2.4 Consistent Identification (Level AA)</w:t>
            </w:r>
          </w:p>
        </w:tc>
        <w:tc>
          <w:tcPr>
            <w:tcW w:w="560" w:type="pct"/>
          </w:tcPr>
          <w:p w14:paraId="58A55195" w14:textId="77777777" w:rsidR="004B0E90" w:rsidRDefault="004B0E90" w:rsidP="000C496E">
            <w:pPr>
              <w:pStyle w:val="Default"/>
              <w:numPr>
                <w:ilvl w:val="0"/>
                <w:numId w:val="4"/>
              </w:numPr>
              <w:rPr>
                <w:rFonts w:asciiTheme="majorHAnsi" w:hAnsiTheme="majorHAnsi" w:cs="DJSIWQ+Georgia"/>
              </w:rPr>
            </w:pPr>
            <w:r>
              <w:rPr>
                <w:rFonts w:asciiTheme="majorHAnsi" w:hAnsiTheme="majorHAnsi" w:cs="DJSIWQ+Georgia"/>
              </w:rPr>
              <w:t>8.1</w:t>
            </w:r>
          </w:p>
          <w:p w14:paraId="5937950C" w14:textId="77777777" w:rsidR="004B0E90" w:rsidRDefault="004B0E90" w:rsidP="000C496E">
            <w:pPr>
              <w:pStyle w:val="Default"/>
              <w:numPr>
                <w:ilvl w:val="0"/>
                <w:numId w:val="4"/>
              </w:numPr>
              <w:rPr>
                <w:rFonts w:asciiTheme="majorHAnsi" w:hAnsiTheme="majorHAnsi" w:cs="DJSIWQ+Georgia"/>
              </w:rPr>
            </w:pPr>
            <w:r>
              <w:rPr>
                <w:rFonts w:asciiTheme="majorHAnsi" w:hAnsiTheme="majorHAnsi" w:cs="DJSIWQ+Georgia"/>
              </w:rPr>
              <w:t>8.2</w:t>
            </w:r>
          </w:p>
          <w:p w14:paraId="76D309DF" w14:textId="445DD7FB" w:rsidR="004B0E90" w:rsidRDefault="004B0E90" w:rsidP="000C496E">
            <w:pPr>
              <w:pStyle w:val="Default"/>
              <w:numPr>
                <w:ilvl w:val="0"/>
                <w:numId w:val="4"/>
              </w:numPr>
              <w:rPr>
                <w:rFonts w:asciiTheme="majorHAnsi" w:hAnsiTheme="majorHAnsi" w:cs="DJSIWQ+Georgia"/>
              </w:rPr>
            </w:pPr>
            <w:r>
              <w:rPr>
                <w:rFonts w:asciiTheme="majorHAnsi" w:hAnsiTheme="majorHAnsi" w:cs="DJSIWQ+Georgia"/>
              </w:rPr>
              <w:t>8.3</w:t>
            </w:r>
          </w:p>
        </w:tc>
        <w:tc>
          <w:tcPr>
            <w:tcW w:w="1597" w:type="pct"/>
          </w:tcPr>
          <w:p w14:paraId="192E9D09" w14:textId="5F33A43B" w:rsidR="004B0E90" w:rsidRDefault="004B0E90" w:rsidP="000C496E">
            <w:pPr>
              <w:pStyle w:val="Default"/>
              <w:numPr>
                <w:ilvl w:val="0"/>
                <w:numId w:val="4"/>
              </w:numPr>
              <w:rPr>
                <w:rFonts w:asciiTheme="majorHAnsi" w:hAnsiTheme="majorHAnsi" w:cs="DJSIWQ+Georgia"/>
              </w:rPr>
            </w:pPr>
            <w:r>
              <w:rPr>
                <w:rFonts w:asciiTheme="majorHAnsi" w:hAnsiTheme="majorHAnsi" w:cs="DJSIWQ+Georgia"/>
              </w:rPr>
              <w:t xml:space="preserve">Elements that have the same functionality across multiple web pages are consistently identified, For example, a search box at the top of the site should always be labeled the same way. </w:t>
            </w:r>
          </w:p>
        </w:tc>
        <w:tc>
          <w:tcPr>
            <w:tcW w:w="1251" w:type="pct"/>
          </w:tcPr>
          <w:p w14:paraId="2C4B20D6" w14:textId="5B30426D" w:rsidR="004B0E90" w:rsidRDefault="004B0E90" w:rsidP="000C496E">
            <w:pPr>
              <w:pStyle w:val="Default"/>
              <w:rPr>
                <w:rFonts w:asciiTheme="majorHAnsi" w:hAnsiTheme="majorHAnsi" w:cs="DJSIWQ+Georgia"/>
              </w:rPr>
            </w:pPr>
            <w:r>
              <w:rPr>
                <w:rFonts w:asciiTheme="majorHAnsi" w:hAnsiTheme="majorHAnsi" w:cs="DJSIWQ+Georgia"/>
              </w:rPr>
              <w:t>Keep resources and activities in modules with a consistent naming convention - ie. M1 Overview, M2 Overview.</w:t>
            </w:r>
          </w:p>
        </w:tc>
        <w:tc>
          <w:tcPr>
            <w:tcW w:w="999" w:type="pct"/>
          </w:tcPr>
          <w:p w14:paraId="59377EEB" w14:textId="20994CC8" w:rsidR="004B0E90" w:rsidRDefault="004B0E90" w:rsidP="000C496E">
            <w:pPr>
              <w:pStyle w:val="Default"/>
              <w:rPr>
                <w:rFonts w:asciiTheme="majorHAnsi" w:hAnsiTheme="majorHAnsi"/>
                <w:bCs/>
                <w:color w:val="auto"/>
              </w:rPr>
            </w:pPr>
          </w:p>
        </w:tc>
      </w:tr>
    </w:tbl>
    <w:p w14:paraId="14D6B511" w14:textId="0F00153A" w:rsidR="00174D1D" w:rsidRDefault="00174D1D" w:rsidP="00174D1D"/>
    <w:p w14:paraId="127C486E" w14:textId="73909BA9" w:rsidR="00174D1D" w:rsidRDefault="00174D1D" w:rsidP="00174D1D">
      <w:pPr>
        <w:pStyle w:val="Heading1"/>
        <w:jc w:val="both"/>
        <w:rPr>
          <w:sz w:val="30"/>
          <w:szCs w:val="30"/>
        </w:rPr>
      </w:pPr>
      <w:r>
        <w:rPr>
          <w:sz w:val="30"/>
          <w:szCs w:val="30"/>
        </w:rPr>
        <w:t xml:space="preserve">Robust: </w:t>
      </w:r>
      <w:r w:rsidR="001075A4" w:rsidRPr="001075A4">
        <w:rPr>
          <w:sz w:val="30"/>
          <w:szCs w:val="30"/>
        </w:rPr>
        <w:t>Content must be robust enough that it can be interpreted by a wide variety of user agents, including assistive technologies.</w:t>
      </w:r>
    </w:p>
    <w:p w14:paraId="7927D88C" w14:textId="77777777" w:rsidR="00174D1D" w:rsidRDefault="00174D1D" w:rsidP="00174D1D">
      <w:pPr>
        <w:pStyle w:val="Heading2"/>
      </w:pPr>
      <w:r>
        <w:t xml:space="preserve">Guideline 4.1 Compatible: Maximize compatibility with current and future user agents, including assistive technologies. </w:t>
      </w:r>
    </w:p>
    <w:tbl>
      <w:tblPr>
        <w:tblStyle w:val="TableGrid"/>
        <w:tblpPr w:leftFromText="180" w:rightFromText="180" w:vertAnchor="text" w:horzAnchor="margin" w:tblpY="379"/>
        <w:tblW w:w="5000" w:type="pct"/>
        <w:tblLook w:val="0000" w:firstRow="0" w:lastRow="0" w:firstColumn="0" w:lastColumn="0" w:noHBand="0" w:noVBand="0"/>
        <w:tblCaption w:val="Guideline 4.1 Compatible: Maximize compatibility with current and future user agents, including assistive technologies."/>
        <w:tblDescription w:val="Guideline 4.1 Compatible: Maximize compatibility with current and future user agents, including assistive technologies."/>
      </w:tblPr>
      <w:tblGrid>
        <w:gridCol w:w="1705"/>
        <w:gridCol w:w="1620"/>
        <w:gridCol w:w="4590"/>
        <w:gridCol w:w="3600"/>
        <w:gridCol w:w="2875"/>
      </w:tblGrid>
      <w:tr w:rsidR="00FC18FD" w14:paraId="49C63605" w14:textId="77777777" w:rsidTr="00A73CE6">
        <w:trPr>
          <w:trHeight w:val="262"/>
          <w:tblHeader/>
        </w:trPr>
        <w:tc>
          <w:tcPr>
            <w:tcW w:w="592" w:type="pct"/>
          </w:tcPr>
          <w:p w14:paraId="2E779C5A" w14:textId="77777777" w:rsidR="00FC18FD" w:rsidRPr="00146794" w:rsidRDefault="00FC18FD" w:rsidP="004F7A90">
            <w:pPr>
              <w:pStyle w:val="Default"/>
              <w:rPr>
                <w:rFonts w:asciiTheme="majorHAnsi" w:hAnsiTheme="majorHAnsi" w:cs="Times New Roman"/>
                <w:b/>
                <w:color w:val="auto"/>
              </w:rPr>
            </w:pPr>
            <w:r w:rsidRPr="00146794">
              <w:rPr>
                <w:rFonts w:asciiTheme="majorHAnsi" w:hAnsiTheme="majorHAnsi" w:cs="Times New Roman"/>
                <w:b/>
                <w:color w:val="auto"/>
              </w:rPr>
              <w:t>Guideline</w:t>
            </w:r>
          </w:p>
        </w:tc>
        <w:tc>
          <w:tcPr>
            <w:tcW w:w="563" w:type="pct"/>
          </w:tcPr>
          <w:p w14:paraId="2A77DACF" w14:textId="2F45AA1E" w:rsidR="00FC18FD" w:rsidRPr="00146794" w:rsidRDefault="00FC18FD" w:rsidP="004F7A90">
            <w:pPr>
              <w:pStyle w:val="Default"/>
              <w:rPr>
                <w:rFonts w:asciiTheme="majorHAnsi" w:hAnsiTheme="majorHAnsi"/>
                <w:b/>
              </w:rPr>
            </w:pPr>
            <w:r>
              <w:rPr>
                <w:rFonts w:asciiTheme="majorHAnsi" w:hAnsiTheme="majorHAnsi"/>
                <w:b/>
              </w:rPr>
              <w:t>QM Standard</w:t>
            </w:r>
          </w:p>
        </w:tc>
        <w:tc>
          <w:tcPr>
            <w:tcW w:w="1595" w:type="pct"/>
          </w:tcPr>
          <w:p w14:paraId="3FD89FA6" w14:textId="744C341B" w:rsidR="00FC18FD" w:rsidRPr="00146794" w:rsidRDefault="00FC18FD" w:rsidP="004F7A90">
            <w:pPr>
              <w:pStyle w:val="Default"/>
              <w:rPr>
                <w:rFonts w:asciiTheme="majorHAnsi" w:hAnsiTheme="majorHAnsi"/>
                <w:b/>
              </w:rPr>
            </w:pPr>
            <w:r w:rsidRPr="00146794">
              <w:rPr>
                <w:rFonts w:asciiTheme="majorHAnsi" w:hAnsiTheme="majorHAnsi"/>
                <w:b/>
              </w:rPr>
              <w:t>Guideline Elements</w:t>
            </w:r>
          </w:p>
        </w:tc>
        <w:tc>
          <w:tcPr>
            <w:tcW w:w="1251" w:type="pct"/>
          </w:tcPr>
          <w:p w14:paraId="4434AA3E" w14:textId="77777777" w:rsidR="00FC18FD" w:rsidRPr="00146794" w:rsidRDefault="00FC18FD" w:rsidP="004F7A90">
            <w:pPr>
              <w:pStyle w:val="Default"/>
              <w:rPr>
                <w:rFonts w:asciiTheme="majorHAnsi" w:hAnsiTheme="majorHAnsi"/>
                <w:b/>
              </w:rPr>
            </w:pPr>
            <w:r>
              <w:rPr>
                <w:rFonts w:asciiTheme="majorHAnsi" w:hAnsiTheme="majorHAnsi"/>
                <w:b/>
              </w:rPr>
              <w:t>How to Meet</w:t>
            </w:r>
          </w:p>
        </w:tc>
        <w:tc>
          <w:tcPr>
            <w:tcW w:w="999" w:type="pct"/>
          </w:tcPr>
          <w:p w14:paraId="443B3F10" w14:textId="77777777" w:rsidR="00FC18FD" w:rsidRPr="00146794" w:rsidRDefault="00FC18FD" w:rsidP="004F7A90">
            <w:pPr>
              <w:pStyle w:val="Default"/>
              <w:rPr>
                <w:rFonts w:asciiTheme="majorHAnsi" w:hAnsiTheme="majorHAnsi"/>
                <w:b/>
              </w:rPr>
            </w:pPr>
            <w:r w:rsidRPr="00146794">
              <w:rPr>
                <w:rFonts w:asciiTheme="majorHAnsi" w:hAnsiTheme="majorHAnsi"/>
                <w:b/>
              </w:rPr>
              <w:t>Review Comments/Notes</w:t>
            </w:r>
          </w:p>
        </w:tc>
      </w:tr>
      <w:tr w:rsidR="00FC18FD" w14:paraId="3E9B57ED" w14:textId="77777777" w:rsidTr="00A73CE6">
        <w:trPr>
          <w:trHeight w:val="710"/>
        </w:trPr>
        <w:tc>
          <w:tcPr>
            <w:tcW w:w="592" w:type="pct"/>
          </w:tcPr>
          <w:p w14:paraId="1D0D3664" w14:textId="77777777" w:rsidR="00FC18FD" w:rsidRPr="00166D5E" w:rsidRDefault="00FC18FD" w:rsidP="004F7A90">
            <w:pPr>
              <w:pStyle w:val="Default"/>
              <w:rPr>
                <w:rFonts w:asciiTheme="majorHAnsi" w:hAnsiTheme="majorHAnsi" w:cs="DJSIWQ+Georgia"/>
                <w:color w:val="auto"/>
              </w:rPr>
            </w:pPr>
            <w:r>
              <w:rPr>
                <w:rFonts w:asciiTheme="majorHAnsi" w:hAnsiTheme="majorHAnsi"/>
                <w:bCs/>
                <w:color w:val="auto"/>
              </w:rPr>
              <w:t>4.1.1 Parsing</w:t>
            </w:r>
            <w:r w:rsidRPr="00166D5E">
              <w:rPr>
                <w:rFonts w:asciiTheme="majorHAnsi" w:hAnsiTheme="majorHAnsi"/>
                <w:bCs/>
                <w:color w:val="auto"/>
              </w:rPr>
              <w:t xml:space="preserve"> </w:t>
            </w:r>
            <w:r w:rsidRPr="00166D5E">
              <w:rPr>
                <w:rFonts w:asciiTheme="majorHAnsi" w:hAnsiTheme="majorHAnsi" w:cs="DJSIWQ+Georgia"/>
                <w:color w:val="auto"/>
              </w:rPr>
              <w:t xml:space="preserve">(Level A) </w:t>
            </w:r>
          </w:p>
        </w:tc>
        <w:tc>
          <w:tcPr>
            <w:tcW w:w="563" w:type="pct"/>
          </w:tcPr>
          <w:p w14:paraId="7398272B" w14:textId="306C7E29" w:rsidR="00FC18FD" w:rsidRDefault="00FC18FD" w:rsidP="00AE395C">
            <w:pPr>
              <w:pStyle w:val="Default"/>
              <w:numPr>
                <w:ilvl w:val="0"/>
                <w:numId w:val="3"/>
              </w:numPr>
              <w:rPr>
                <w:rFonts w:asciiTheme="majorHAnsi" w:hAnsiTheme="majorHAnsi" w:cs="DJSIWQ+Georgia"/>
              </w:rPr>
            </w:pPr>
            <w:r>
              <w:rPr>
                <w:rFonts w:asciiTheme="majorHAnsi" w:hAnsiTheme="majorHAnsi" w:cs="DJSIWQ+Georgia"/>
              </w:rPr>
              <w:t>8.3</w:t>
            </w:r>
          </w:p>
        </w:tc>
        <w:tc>
          <w:tcPr>
            <w:tcW w:w="1595" w:type="pct"/>
          </w:tcPr>
          <w:p w14:paraId="41C2E214" w14:textId="5311F95C" w:rsidR="00FC18FD" w:rsidRPr="00330AD9" w:rsidRDefault="00FC18FD" w:rsidP="00AE395C">
            <w:pPr>
              <w:pStyle w:val="Default"/>
              <w:numPr>
                <w:ilvl w:val="0"/>
                <w:numId w:val="3"/>
              </w:numPr>
              <w:rPr>
                <w:rFonts w:asciiTheme="majorHAnsi" w:hAnsiTheme="majorHAnsi" w:cs="DJSIWQ+Georgia"/>
              </w:rPr>
            </w:pPr>
            <w:r>
              <w:rPr>
                <w:rFonts w:asciiTheme="majorHAnsi" w:hAnsiTheme="majorHAnsi" w:cs="DJSIWQ+Georgia"/>
              </w:rPr>
              <w:t xml:space="preserve">Significant HTML/XHTML validation/parsing errors are avoided. </w:t>
            </w:r>
          </w:p>
        </w:tc>
        <w:tc>
          <w:tcPr>
            <w:tcW w:w="1251" w:type="pct"/>
          </w:tcPr>
          <w:p w14:paraId="4EBD951E" w14:textId="77777777" w:rsidR="00FC18FD" w:rsidRDefault="00FC18FD" w:rsidP="00AE395C">
            <w:pPr>
              <w:pStyle w:val="Default"/>
              <w:rPr>
                <w:rFonts w:asciiTheme="majorHAnsi" w:hAnsiTheme="majorHAnsi" w:cs="DJSIWQ+Georgia"/>
              </w:rPr>
            </w:pPr>
            <w:r>
              <w:rPr>
                <w:rFonts w:asciiTheme="majorHAnsi" w:hAnsiTheme="majorHAnsi" w:cs="DJSIWQ+Georgia"/>
              </w:rPr>
              <w:t>Clean up any messy word code and errors in HTML.</w:t>
            </w:r>
          </w:p>
        </w:tc>
        <w:tc>
          <w:tcPr>
            <w:tcW w:w="999" w:type="pct"/>
          </w:tcPr>
          <w:p w14:paraId="4EC652B5" w14:textId="77777777" w:rsidR="00FC18FD" w:rsidRDefault="00FC18FD" w:rsidP="004B0E90">
            <w:pPr>
              <w:pStyle w:val="Default"/>
              <w:rPr>
                <w:rFonts w:asciiTheme="majorHAnsi" w:hAnsiTheme="majorHAnsi" w:cs="DJSIWQ+Georgia"/>
              </w:rPr>
            </w:pPr>
          </w:p>
        </w:tc>
      </w:tr>
    </w:tbl>
    <w:p w14:paraId="29D54847" w14:textId="77777777" w:rsidR="004B0E90" w:rsidRDefault="004B0E90">
      <w:r>
        <w:br w:type="page"/>
      </w:r>
    </w:p>
    <w:p w14:paraId="59F34BE8" w14:textId="3BB3222D" w:rsidR="00174D1D" w:rsidRDefault="005C0273" w:rsidP="00174D1D">
      <w:pPr>
        <w:pStyle w:val="Heading1"/>
        <w:jc w:val="both"/>
      </w:pPr>
      <w:r>
        <w:rPr>
          <w:sz w:val="30"/>
          <w:szCs w:val="30"/>
        </w:rPr>
        <w:lastRenderedPageBreak/>
        <w:t>Revised</w:t>
      </w:r>
      <w:r w:rsidR="00174D1D">
        <w:rPr>
          <w:sz w:val="30"/>
          <w:szCs w:val="30"/>
        </w:rPr>
        <w:t xml:space="preserve"> </w:t>
      </w:r>
      <w:r w:rsidR="00310545">
        <w:rPr>
          <w:sz w:val="30"/>
          <w:szCs w:val="30"/>
        </w:rPr>
        <w:t xml:space="preserve">Section 508 – </w:t>
      </w:r>
      <w:r w:rsidR="007E0417">
        <w:rPr>
          <w:sz w:val="30"/>
          <w:szCs w:val="30"/>
        </w:rPr>
        <w:t xml:space="preserve">Additional to </w:t>
      </w:r>
      <w:r w:rsidR="00310545">
        <w:rPr>
          <w:sz w:val="30"/>
          <w:szCs w:val="30"/>
        </w:rPr>
        <w:t>WCAG 2.</w:t>
      </w:r>
      <w:r>
        <w:rPr>
          <w:sz w:val="30"/>
          <w:szCs w:val="30"/>
        </w:rPr>
        <w:t>1</w:t>
      </w:r>
    </w:p>
    <w:p w14:paraId="21EDD664" w14:textId="4DDBE0E7" w:rsidR="00174D1D" w:rsidRDefault="00116FB4" w:rsidP="00116FB4">
      <w:pPr>
        <w:pStyle w:val="Heading2"/>
      </w:pPr>
      <w:r>
        <w:t>HTML</w:t>
      </w:r>
    </w:p>
    <w:tbl>
      <w:tblPr>
        <w:tblStyle w:val="TableGrid"/>
        <w:tblW w:w="5000" w:type="pct"/>
        <w:tblLook w:val="04A0" w:firstRow="1" w:lastRow="0" w:firstColumn="1" w:lastColumn="0" w:noHBand="0" w:noVBand="1"/>
        <w:tblCaption w:val="HTML"/>
        <w:tblDescription w:val="HTML"/>
      </w:tblPr>
      <w:tblGrid>
        <w:gridCol w:w="4191"/>
        <w:gridCol w:w="2285"/>
        <w:gridCol w:w="4354"/>
        <w:gridCol w:w="3560"/>
      </w:tblGrid>
      <w:tr w:rsidR="00FC18FD" w14:paraId="165765F7" w14:textId="77777777" w:rsidTr="004B0E90">
        <w:trPr>
          <w:tblHeader/>
        </w:trPr>
        <w:tc>
          <w:tcPr>
            <w:tcW w:w="1456" w:type="pct"/>
            <w:hideMark/>
          </w:tcPr>
          <w:p w14:paraId="5898731D" w14:textId="77777777" w:rsidR="00FC18FD" w:rsidRPr="00BD1B34" w:rsidRDefault="00FC18FD">
            <w:pPr>
              <w:jc w:val="center"/>
              <w:rPr>
                <w:rFonts w:asciiTheme="majorHAnsi" w:hAnsiTheme="majorHAnsi" w:cstheme="majorHAnsi"/>
                <w:b/>
                <w:bCs/>
                <w:sz w:val="22"/>
                <w:szCs w:val="22"/>
              </w:rPr>
            </w:pPr>
            <w:r w:rsidRPr="00BD1B34">
              <w:rPr>
                <w:rFonts w:asciiTheme="majorHAnsi" w:hAnsiTheme="majorHAnsi" w:cstheme="majorHAnsi"/>
                <w:b/>
                <w:bCs/>
                <w:sz w:val="22"/>
                <w:szCs w:val="22"/>
              </w:rPr>
              <w:t>508 STANDARD</w:t>
            </w:r>
          </w:p>
        </w:tc>
        <w:tc>
          <w:tcPr>
            <w:tcW w:w="794" w:type="pct"/>
          </w:tcPr>
          <w:p w14:paraId="2BD8F329" w14:textId="5A5A6512" w:rsidR="00FC18FD" w:rsidRDefault="00FC18FD">
            <w:pPr>
              <w:jc w:val="center"/>
              <w:rPr>
                <w:rFonts w:asciiTheme="majorHAnsi" w:hAnsiTheme="majorHAnsi" w:cstheme="majorHAnsi"/>
                <w:b/>
                <w:bCs/>
                <w:sz w:val="22"/>
                <w:szCs w:val="22"/>
              </w:rPr>
            </w:pPr>
            <w:r>
              <w:rPr>
                <w:rFonts w:asciiTheme="majorHAnsi" w:hAnsiTheme="majorHAnsi" w:cstheme="majorHAnsi"/>
                <w:b/>
                <w:bCs/>
                <w:sz w:val="22"/>
                <w:szCs w:val="22"/>
              </w:rPr>
              <w:t>QM Standard</w:t>
            </w:r>
          </w:p>
        </w:tc>
        <w:tc>
          <w:tcPr>
            <w:tcW w:w="1513" w:type="pct"/>
            <w:hideMark/>
          </w:tcPr>
          <w:p w14:paraId="41283D49" w14:textId="778E5ED4" w:rsidR="00FC18FD" w:rsidRPr="00BD1B34" w:rsidRDefault="00FC18FD">
            <w:pPr>
              <w:jc w:val="center"/>
              <w:rPr>
                <w:rFonts w:asciiTheme="majorHAnsi" w:hAnsiTheme="majorHAnsi" w:cstheme="majorHAnsi"/>
                <w:b/>
                <w:bCs/>
                <w:sz w:val="22"/>
                <w:szCs w:val="22"/>
              </w:rPr>
            </w:pPr>
            <w:r>
              <w:rPr>
                <w:rFonts w:asciiTheme="majorHAnsi" w:hAnsiTheme="majorHAnsi" w:cstheme="majorHAnsi"/>
                <w:b/>
                <w:bCs/>
                <w:sz w:val="22"/>
                <w:szCs w:val="22"/>
              </w:rPr>
              <w:t>How to Meet</w:t>
            </w:r>
          </w:p>
        </w:tc>
        <w:tc>
          <w:tcPr>
            <w:tcW w:w="1237" w:type="pct"/>
          </w:tcPr>
          <w:p w14:paraId="2DE5B729" w14:textId="77777777" w:rsidR="00FC18FD" w:rsidRPr="00BD1B34" w:rsidRDefault="00FC18FD">
            <w:pPr>
              <w:jc w:val="center"/>
              <w:rPr>
                <w:rFonts w:asciiTheme="majorHAnsi" w:hAnsiTheme="majorHAnsi" w:cstheme="majorHAnsi"/>
                <w:b/>
                <w:bCs/>
                <w:sz w:val="22"/>
                <w:szCs w:val="22"/>
              </w:rPr>
            </w:pPr>
            <w:r w:rsidRPr="00BD1B34">
              <w:rPr>
                <w:rFonts w:asciiTheme="majorHAnsi" w:hAnsiTheme="majorHAnsi" w:cstheme="majorHAnsi"/>
                <w:b/>
                <w:sz w:val="22"/>
                <w:szCs w:val="22"/>
              </w:rPr>
              <w:t>Review Comments/Notes</w:t>
            </w:r>
          </w:p>
        </w:tc>
      </w:tr>
      <w:tr w:rsidR="00FC18FD" w14:paraId="33487191" w14:textId="77777777" w:rsidTr="00FC18FD">
        <w:tc>
          <w:tcPr>
            <w:tcW w:w="1456" w:type="pct"/>
            <w:hideMark/>
          </w:tcPr>
          <w:p w14:paraId="4622B8CD" w14:textId="08205BFF" w:rsidR="00FC18FD" w:rsidRDefault="00FC18FD">
            <w:pPr>
              <w:rPr>
                <w:rFonts w:asciiTheme="majorHAnsi" w:hAnsiTheme="majorHAnsi" w:cstheme="majorHAnsi"/>
                <w:sz w:val="22"/>
                <w:szCs w:val="22"/>
              </w:rPr>
            </w:pPr>
            <w:r w:rsidRPr="00BD1B34">
              <w:rPr>
                <w:rFonts w:asciiTheme="majorHAnsi" w:hAnsiTheme="majorHAnsi" w:cstheme="majorHAnsi"/>
                <w:sz w:val="22"/>
                <w:szCs w:val="22"/>
              </w:rPr>
              <w:t>§</w:t>
            </w:r>
            <w:r>
              <w:rPr>
                <w:rFonts w:asciiTheme="majorHAnsi" w:hAnsiTheme="majorHAnsi" w:cstheme="majorHAnsi"/>
                <w:sz w:val="22"/>
                <w:szCs w:val="22"/>
              </w:rPr>
              <w:t>1194.22</w:t>
            </w:r>
          </w:p>
          <w:p w14:paraId="534373FD" w14:textId="7899FA42" w:rsidR="00FC18FD" w:rsidRDefault="00FC18FD">
            <w:pPr>
              <w:rPr>
                <w:rFonts w:asciiTheme="majorHAnsi" w:hAnsiTheme="majorHAnsi" w:cstheme="majorHAnsi"/>
                <w:sz w:val="22"/>
                <w:szCs w:val="22"/>
              </w:rPr>
            </w:pPr>
            <w:r w:rsidRPr="00BD1B34">
              <w:rPr>
                <w:rFonts w:asciiTheme="majorHAnsi" w:hAnsiTheme="majorHAnsi" w:cstheme="majorHAnsi"/>
                <w:sz w:val="22"/>
                <w:szCs w:val="22"/>
              </w:rPr>
              <w:t>(m) When a web page requires that an applet, plug-in or other application be present on the client system to interpret page content, the page must provide a link to a plug-in or applet that complies with §1194.21(a) through (l).</w:t>
            </w:r>
            <w:r w:rsidRPr="00BD1B34">
              <w:rPr>
                <w:rFonts w:asciiTheme="majorHAnsi" w:hAnsiTheme="majorHAnsi" w:cstheme="majorHAnsi"/>
                <w:sz w:val="22"/>
                <w:szCs w:val="22"/>
              </w:rPr>
              <w:br/>
              <w:t>[See Note 2]</w:t>
            </w:r>
            <w:r w:rsidRPr="00BD1B34">
              <w:rPr>
                <w:rFonts w:asciiTheme="majorHAnsi" w:hAnsiTheme="majorHAnsi" w:cstheme="majorHAnsi"/>
                <w:sz w:val="22"/>
                <w:szCs w:val="22"/>
              </w:rPr>
              <w:br/>
              <w:t xml:space="preserve">[See Note 3] </w:t>
            </w:r>
          </w:p>
          <w:p w14:paraId="36D07DC1" w14:textId="77777777" w:rsidR="00FC18FD" w:rsidRDefault="00FC18FD" w:rsidP="0020466F">
            <w:pPr>
              <w:rPr>
                <w:rFonts w:asciiTheme="majorHAnsi" w:hAnsiTheme="majorHAnsi" w:cstheme="majorHAnsi"/>
                <w:sz w:val="22"/>
                <w:szCs w:val="22"/>
              </w:rPr>
            </w:pPr>
            <w:r w:rsidRPr="00BD1B34">
              <w:rPr>
                <w:rFonts w:asciiTheme="majorHAnsi" w:hAnsiTheme="majorHAnsi" w:cstheme="majorHAnsi"/>
                <w:sz w:val="22"/>
                <w:szCs w:val="22"/>
              </w:rPr>
              <w:t>All applets, scripts and plug-ins (including PDF and PowerPoint files, etc.) and the content within them are accessible to assistive technologies, or else an alternative means of accessing equivalent content is provided.</w:t>
            </w:r>
            <w:r>
              <w:rPr>
                <w:rFonts w:asciiTheme="majorHAnsi" w:hAnsiTheme="majorHAnsi" w:cstheme="majorHAnsi"/>
                <w:sz w:val="22"/>
                <w:szCs w:val="22"/>
              </w:rPr>
              <w:t xml:space="preserve"> This applies to all office documents (word, excel etc.)</w:t>
            </w:r>
          </w:p>
          <w:p w14:paraId="15ADE6EC" w14:textId="77777777" w:rsidR="00FC18FD" w:rsidRPr="00BD1B34" w:rsidRDefault="00FC18FD" w:rsidP="009A546E">
            <w:pPr>
              <w:pStyle w:val="NormalWeb"/>
              <w:rPr>
                <w:rFonts w:asciiTheme="majorHAnsi" w:hAnsiTheme="majorHAnsi" w:cstheme="majorHAnsi"/>
                <w:sz w:val="22"/>
                <w:szCs w:val="22"/>
              </w:rPr>
            </w:pPr>
            <w:r w:rsidRPr="009A546E">
              <w:rPr>
                <w:rStyle w:val="Strong"/>
                <w:rFonts w:asciiTheme="majorHAnsi" w:hAnsiTheme="majorHAnsi" w:cstheme="majorHAnsi"/>
                <w:b w:val="0"/>
                <w:sz w:val="22"/>
                <w:szCs w:val="22"/>
              </w:rPr>
              <w:t>Note 2:</w:t>
            </w:r>
            <w:r w:rsidRPr="00BD1B34">
              <w:rPr>
                <w:rFonts w:asciiTheme="majorHAnsi" w:hAnsiTheme="majorHAnsi" w:cstheme="majorHAnsi"/>
                <w:sz w:val="22"/>
                <w:szCs w:val="22"/>
              </w:rPr>
              <w:t xml:space="preserve"> Standalone media players are usually more accessible than embedded media players.</w:t>
            </w:r>
          </w:p>
          <w:p w14:paraId="14CB25C6" w14:textId="6B17653C" w:rsidR="00FC18FD" w:rsidRPr="00BD1B34" w:rsidRDefault="00FC18FD" w:rsidP="004B0E90">
            <w:pPr>
              <w:pStyle w:val="NormalWeb"/>
              <w:rPr>
                <w:rFonts w:asciiTheme="majorHAnsi" w:hAnsiTheme="majorHAnsi" w:cstheme="majorHAnsi"/>
                <w:sz w:val="22"/>
                <w:szCs w:val="22"/>
              </w:rPr>
            </w:pPr>
            <w:r>
              <w:rPr>
                <w:rFonts w:asciiTheme="majorHAnsi" w:hAnsiTheme="majorHAnsi" w:cstheme="majorHAnsi"/>
                <w:sz w:val="22"/>
                <w:szCs w:val="22"/>
              </w:rPr>
              <w:t xml:space="preserve">Note 3: </w:t>
            </w:r>
            <w:r w:rsidRPr="00BD1B34">
              <w:rPr>
                <w:rFonts w:asciiTheme="majorHAnsi" w:hAnsiTheme="majorHAnsi" w:cstheme="majorHAnsi"/>
                <w:sz w:val="22"/>
                <w:szCs w:val="22"/>
              </w:rPr>
              <w:t xml:space="preserve">A PDF file can be made accessible to screen reader users, but it may be best to include an accessible HTML version of a document instead of or in addition to PDF. </w:t>
            </w:r>
            <w:r w:rsidRPr="00076A5C">
              <w:rPr>
                <w:rFonts w:asciiTheme="majorHAnsi" w:hAnsiTheme="majorHAnsi" w:cstheme="majorHAnsi"/>
                <w:sz w:val="22"/>
                <w:szCs w:val="22"/>
              </w:rPr>
              <w:t>Accessible alternatives must be provided for PowerPoint files.</w:t>
            </w:r>
          </w:p>
        </w:tc>
        <w:tc>
          <w:tcPr>
            <w:tcW w:w="794" w:type="pct"/>
          </w:tcPr>
          <w:p w14:paraId="4480F499" w14:textId="447E3A1B" w:rsidR="00FC18FD" w:rsidRDefault="004B0E90" w:rsidP="2E6B5B5F">
            <w:pPr>
              <w:rPr>
                <w:rFonts w:asciiTheme="majorHAnsi" w:hAnsiTheme="majorHAnsi" w:cstheme="majorBidi"/>
                <w:sz w:val="22"/>
                <w:szCs w:val="22"/>
              </w:rPr>
            </w:pPr>
            <w:r>
              <w:rPr>
                <w:rFonts w:asciiTheme="majorHAnsi" w:hAnsiTheme="majorHAnsi" w:cstheme="majorBidi"/>
                <w:sz w:val="22"/>
                <w:szCs w:val="22"/>
              </w:rPr>
              <w:t>8.1</w:t>
            </w:r>
          </w:p>
          <w:p w14:paraId="2ADF4A89" w14:textId="77777777" w:rsidR="004B0E90" w:rsidRDefault="004B0E90" w:rsidP="2E6B5B5F">
            <w:pPr>
              <w:rPr>
                <w:rFonts w:asciiTheme="majorHAnsi" w:hAnsiTheme="majorHAnsi" w:cstheme="majorBidi"/>
                <w:sz w:val="22"/>
                <w:szCs w:val="22"/>
              </w:rPr>
            </w:pPr>
            <w:r>
              <w:rPr>
                <w:rFonts w:asciiTheme="majorHAnsi" w:hAnsiTheme="majorHAnsi" w:cstheme="majorBidi"/>
                <w:sz w:val="22"/>
                <w:szCs w:val="22"/>
              </w:rPr>
              <w:t>8.2</w:t>
            </w:r>
          </w:p>
          <w:p w14:paraId="550A1295" w14:textId="77777777" w:rsidR="004B0E90" w:rsidRDefault="004B0E90" w:rsidP="2E6B5B5F">
            <w:pPr>
              <w:rPr>
                <w:rFonts w:asciiTheme="majorHAnsi" w:hAnsiTheme="majorHAnsi" w:cstheme="majorBidi"/>
                <w:sz w:val="22"/>
                <w:szCs w:val="22"/>
              </w:rPr>
            </w:pPr>
            <w:r>
              <w:rPr>
                <w:rFonts w:asciiTheme="majorHAnsi" w:hAnsiTheme="majorHAnsi" w:cstheme="majorBidi"/>
                <w:sz w:val="22"/>
                <w:szCs w:val="22"/>
              </w:rPr>
              <w:t>8.3</w:t>
            </w:r>
          </w:p>
          <w:p w14:paraId="28C04C20" w14:textId="5D7A63E9" w:rsidR="004B0E90" w:rsidRPr="2E6B5B5F" w:rsidRDefault="004B0E90" w:rsidP="2E6B5B5F">
            <w:pPr>
              <w:rPr>
                <w:rFonts w:asciiTheme="majorHAnsi" w:hAnsiTheme="majorHAnsi" w:cstheme="majorBidi"/>
                <w:sz w:val="22"/>
                <w:szCs w:val="22"/>
              </w:rPr>
            </w:pPr>
            <w:r>
              <w:rPr>
                <w:rFonts w:asciiTheme="majorHAnsi" w:hAnsiTheme="majorHAnsi" w:cstheme="majorBidi"/>
                <w:sz w:val="22"/>
                <w:szCs w:val="22"/>
              </w:rPr>
              <w:t>8.5</w:t>
            </w:r>
          </w:p>
        </w:tc>
        <w:tc>
          <w:tcPr>
            <w:tcW w:w="1513" w:type="pct"/>
            <w:hideMark/>
          </w:tcPr>
          <w:p w14:paraId="37483837" w14:textId="3CF54762" w:rsidR="00FC18FD" w:rsidRDefault="00FC18FD" w:rsidP="2E6B5B5F">
            <w:pPr>
              <w:rPr>
                <w:rFonts w:asciiTheme="majorHAnsi" w:hAnsiTheme="majorHAnsi" w:cstheme="majorBidi"/>
                <w:sz w:val="22"/>
                <w:szCs w:val="22"/>
              </w:rPr>
            </w:pPr>
            <w:r w:rsidRPr="2E6B5B5F">
              <w:rPr>
                <w:rFonts w:asciiTheme="majorHAnsi" w:hAnsiTheme="majorHAnsi" w:cstheme="majorBidi"/>
                <w:sz w:val="22"/>
                <w:szCs w:val="22"/>
              </w:rPr>
              <w:t xml:space="preserve">A link is provided in the course information documents under the course materials and resources section to an ITS knowledgebase page where the plug-in can be downloaded. </w:t>
            </w:r>
          </w:p>
          <w:p w14:paraId="3704932E" w14:textId="77777777" w:rsidR="00FC18FD" w:rsidRDefault="00FC18FD" w:rsidP="2E6B5B5F">
            <w:pPr>
              <w:rPr>
                <w:rFonts w:asciiTheme="majorHAnsi" w:hAnsiTheme="majorHAnsi" w:cstheme="majorBidi"/>
                <w:sz w:val="22"/>
                <w:szCs w:val="22"/>
              </w:rPr>
            </w:pPr>
            <w:r w:rsidRPr="2E6B5B5F">
              <w:rPr>
                <w:rFonts w:asciiTheme="majorHAnsi" w:hAnsiTheme="majorHAnsi" w:cstheme="majorBidi"/>
                <w:sz w:val="22"/>
                <w:szCs w:val="22"/>
              </w:rPr>
              <w:t>“This course may require the use of plugins or software to view some content. Please refer to the Empire State College knowledgebase articl</w:t>
            </w:r>
            <w:r w:rsidR="004B0E90">
              <w:rPr>
                <w:rFonts w:asciiTheme="majorHAnsi" w:hAnsiTheme="majorHAnsi" w:cstheme="majorBidi"/>
                <w:sz w:val="22"/>
                <w:szCs w:val="22"/>
              </w:rPr>
              <w:t>e for information on plugins.”</w:t>
            </w:r>
          </w:p>
          <w:p w14:paraId="03CA76CF" w14:textId="77777777" w:rsidR="004B0E90" w:rsidRDefault="004B0E90" w:rsidP="004B0E90">
            <w:pPr>
              <w:pStyle w:val="NormalWeb"/>
              <w:rPr>
                <w:rFonts w:asciiTheme="majorHAnsi" w:hAnsiTheme="majorHAnsi" w:cstheme="majorHAnsi"/>
                <w:sz w:val="22"/>
                <w:szCs w:val="22"/>
              </w:rPr>
            </w:pPr>
            <w:r>
              <w:rPr>
                <w:rFonts w:asciiTheme="majorHAnsi" w:hAnsiTheme="majorHAnsi" w:cstheme="majorHAnsi"/>
                <w:sz w:val="22"/>
                <w:szCs w:val="22"/>
              </w:rPr>
              <w:t xml:space="preserve">Check all PDF documents for accessibility. </w:t>
            </w:r>
          </w:p>
          <w:p w14:paraId="29328A79" w14:textId="137ABBB9" w:rsidR="004B0E90" w:rsidRPr="009F46F6" w:rsidRDefault="004B0E90" w:rsidP="004B0E90">
            <w:pPr>
              <w:pStyle w:val="NormalWeb"/>
              <w:rPr>
                <w:rFonts w:asciiTheme="majorHAnsi" w:hAnsiTheme="majorHAnsi" w:cstheme="majorHAnsi"/>
                <w:sz w:val="22"/>
                <w:szCs w:val="22"/>
              </w:rPr>
            </w:pPr>
            <w:r>
              <w:rPr>
                <w:rFonts w:asciiTheme="majorHAnsi" w:hAnsiTheme="majorHAnsi" w:cstheme="majorHAnsi"/>
                <w:sz w:val="22"/>
                <w:szCs w:val="22"/>
              </w:rPr>
              <w:t xml:space="preserve">Check all word processing documents, power points, and spreadsheets for accessibility.  </w:t>
            </w:r>
          </w:p>
        </w:tc>
        <w:tc>
          <w:tcPr>
            <w:tcW w:w="1237" w:type="pct"/>
          </w:tcPr>
          <w:p w14:paraId="16028A7A" w14:textId="77777777" w:rsidR="00FC18FD" w:rsidRPr="00BD1B34" w:rsidRDefault="00FC18FD" w:rsidP="00DE7BB5">
            <w:pPr>
              <w:rPr>
                <w:rFonts w:asciiTheme="majorHAnsi" w:hAnsiTheme="majorHAnsi" w:cstheme="majorHAnsi"/>
                <w:sz w:val="22"/>
                <w:szCs w:val="22"/>
              </w:rPr>
            </w:pPr>
          </w:p>
        </w:tc>
      </w:tr>
    </w:tbl>
    <w:p w14:paraId="2594B335" w14:textId="77777777" w:rsidR="004B0E90" w:rsidRDefault="004B0E90">
      <w:bookmarkStart w:id="1" w:name="note3"/>
      <w:bookmarkEnd w:id="1"/>
      <w:r>
        <w:br w:type="page"/>
      </w:r>
    </w:p>
    <w:p w14:paraId="23923869" w14:textId="7D277DE4" w:rsidR="00BD1B34" w:rsidRDefault="00116FB4" w:rsidP="0013523C">
      <w:pPr>
        <w:pStyle w:val="Heading2"/>
      </w:pPr>
      <w:r>
        <w:lastRenderedPageBreak/>
        <w:t>Scripts, Plug-ins, Java</w:t>
      </w:r>
    </w:p>
    <w:tbl>
      <w:tblPr>
        <w:tblStyle w:val="TableGrid"/>
        <w:tblW w:w="5000" w:type="pct"/>
        <w:tblLook w:val="04A0" w:firstRow="1" w:lastRow="0" w:firstColumn="1" w:lastColumn="0" w:noHBand="0" w:noVBand="1"/>
        <w:tblCaption w:val="SCRIPTS, PLUG-INS, JAVA"/>
        <w:tblDescription w:val="SCRIPTS, PLUG-INS, JAVA"/>
      </w:tblPr>
      <w:tblGrid>
        <w:gridCol w:w="4191"/>
        <w:gridCol w:w="2285"/>
        <w:gridCol w:w="4354"/>
        <w:gridCol w:w="3560"/>
      </w:tblGrid>
      <w:tr w:rsidR="00FC18FD" w14:paraId="515A2BFC" w14:textId="77777777" w:rsidTr="00B607B1">
        <w:trPr>
          <w:tblHeader/>
        </w:trPr>
        <w:tc>
          <w:tcPr>
            <w:tcW w:w="1456" w:type="pct"/>
            <w:hideMark/>
          </w:tcPr>
          <w:p w14:paraId="0C4911B4" w14:textId="77777777" w:rsidR="00FC18FD" w:rsidRPr="00BD1B34" w:rsidRDefault="00FC18FD" w:rsidP="004C0ECA">
            <w:pPr>
              <w:jc w:val="center"/>
              <w:rPr>
                <w:rFonts w:asciiTheme="majorHAnsi" w:hAnsiTheme="majorHAnsi" w:cstheme="majorHAnsi"/>
                <w:b/>
                <w:bCs/>
                <w:sz w:val="22"/>
                <w:szCs w:val="22"/>
              </w:rPr>
            </w:pPr>
            <w:r w:rsidRPr="00BD1B34">
              <w:rPr>
                <w:rFonts w:asciiTheme="majorHAnsi" w:hAnsiTheme="majorHAnsi" w:cstheme="majorHAnsi"/>
                <w:b/>
                <w:bCs/>
                <w:sz w:val="22"/>
                <w:szCs w:val="22"/>
              </w:rPr>
              <w:t>508 STANDARD</w:t>
            </w:r>
          </w:p>
        </w:tc>
        <w:tc>
          <w:tcPr>
            <w:tcW w:w="794" w:type="pct"/>
          </w:tcPr>
          <w:p w14:paraId="021D3008" w14:textId="06AAABD0" w:rsidR="00FC18FD" w:rsidRDefault="00FC18FD" w:rsidP="004C0ECA">
            <w:pPr>
              <w:jc w:val="center"/>
              <w:rPr>
                <w:rFonts w:asciiTheme="majorHAnsi" w:hAnsiTheme="majorHAnsi" w:cstheme="majorHAnsi"/>
                <w:b/>
                <w:bCs/>
                <w:sz w:val="22"/>
                <w:szCs w:val="22"/>
              </w:rPr>
            </w:pPr>
            <w:r>
              <w:rPr>
                <w:rFonts w:asciiTheme="majorHAnsi" w:hAnsiTheme="majorHAnsi" w:cstheme="majorHAnsi"/>
                <w:b/>
                <w:bCs/>
                <w:sz w:val="22"/>
                <w:szCs w:val="22"/>
              </w:rPr>
              <w:t>QM Standard</w:t>
            </w:r>
          </w:p>
        </w:tc>
        <w:tc>
          <w:tcPr>
            <w:tcW w:w="1513" w:type="pct"/>
            <w:hideMark/>
          </w:tcPr>
          <w:p w14:paraId="7790E431" w14:textId="49F9757E" w:rsidR="00FC18FD" w:rsidRPr="00BD1B34" w:rsidRDefault="00FC18FD" w:rsidP="004C0ECA">
            <w:pPr>
              <w:jc w:val="center"/>
              <w:rPr>
                <w:rFonts w:asciiTheme="majorHAnsi" w:hAnsiTheme="majorHAnsi" w:cstheme="majorHAnsi"/>
                <w:b/>
                <w:bCs/>
                <w:sz w:val="22"/>
                <w:szCs w:val="22"/>
              </w:rPr>
            </w:pPr>
            <w:r>
              <w:rPr>
                <w:rFonts w:asciiTheme="majorHAnsi" w:hAnsiTheme="majorHAnsi" w:cstheme="majorHAnsi"/>
                <w:b/>
                <w:bCs/>
                <w:sz w:val="22"/>
                <w:szCs w:val="22"/>
              </w:rPr>
              <w:t>How to Meet</w:t>
            </w:r>
          </w:p>
        </w:tc>
        <w:tc>
          <w:tcPr>
            <w:tcW w:w="1237" w:type="pct"/>
          </w:tcPr>
          <w:p w14:paraId="4DB54913" w14:textId="77777777" w:rsidR="00FC18FD" w:rsidRPr="00BD1B34" w:rsidRDefault="00FC18FD" w:rsidP="004C0ECA">
            <w:pPr>
              <w:jc w:val="center"/>
              <w:rPr>
                <w:rFonts w:asciiTheme="majorHAnsi" w:hAnsiTheme="majorHAnsi" w:cstheme="majorHAnsi"/>
                <w:b/>
                <w:bCs/>
                <w:sz w:val="22"/>
                <w:szCs w:val="22"/>
              </w:rPr>
            </w:pPr>
            <w:r w:rsidRPr="00BD1B34">
              <w:rPr>
                <w:rFonts w:asciiTheme="majorHAnsi" w:hAnsiTheme="majorHAnsi" w:cstheme="majorHAnsi"/>
                <w:b/>
                <w:sz w:val="22"/>
                <w:szCs w:val="22"/>
              </w:rPr>
              <w:t>Review Comments/Notes</w:t>
            </w:r>
          </w:p>
        </w:tc>
      </w:tr>
      <w:tr w:rsidR="00FC18FD" w14:paraId="7C7D9196" w14:textId="77777777" w:rsidTr="00FC18FD">
        <w:trPr>
          <w:trHeight w:val="1665"/>
        </w:trPr>
        <w:tc>
          <w:tcPr>
            <w:tcW w:w="1456" w:type="pct"/>
            <w:hideMark/>
          </w:tcPr>
          <w:p w14:paraId="1155A324" w14:textId="75944FE7" w:rsidR="00FC18FD" w:rsidRDefault="00FC18FD" w:rsidP="0013523C">
            <w:pPr>
              <w:rPr>
                <w:rFonts w:asciiTheme="majorHAnsi" w:hAnsiTheme="majorHAnsi" w:cstheme="majorHAnsi"/>
                <w:sz w:val="22"/>
                <w:szCs w:val="22"/>
              </w:rPr>
            </w:pPr>
            <w:r w:rsidRPr="00BD1B34">
              <w:rPr>
                <w:rFonts w:asciiTheme="majorHAnsi" w:hAnsiTheme="majorHAnsi" w:cstheme="majorHAnsi"/>
                <w:sz w:val="22"/>
                <w:szCs w:val="22"/>
              </w:rPr>
              <w:t>§</w:t>
            </w:r>
            <w:r>
              <w:rPr>
                <w:rFonts w:asciiTheme="majorHAnsi" w:hAnsiTheme="majorHAnsi" w:cstheme="majorHAnsi"/>
                <w:sz w:val="22"/>
                <w:szCs w:val="22"/>
              </w:rPr>
              <w:t xml:space="preserve"> 1194.21</w:t>
            </w:r>
          </w:p>
          <w:p w14:paraId="1A785C49" w14:textId="2C92A877" w:rsidR="00FC18FD" w:rsidRPr="00664313" w:rsidRDefault="00FC18FD" w:rsidP="0013523C">
            <w:pPr>
              <w:rPr>
                <w:rFonts w:asciiTheme="majorHAnsi" w:hAnsiTheme="majorHAnsi" w:cstheme="majorHAnsi"/>
                <w:sz w:val="22"/>
                <w:szCs w:val="22"/>
              </w:rPr>
            </w:pPr>
            <w:r w:rsidRPr="00664313">
              <w:rPr>
                <w:rFonts w:asciiTheme="majorHAnsi" w:hAnsiTheme="majorHAnsi" w:cstheme="majorHAnsi"/>
                <w:sz w:val="22"/>
                <w:szCs w:val="22"/>
              </w:rPr>
              <w:t>(h) When animation is displayed, the information shall be displayable in at least one non-animated presentation mode at the option of the user.</w:t>
            </w:r>
          </w:p>
          <w:p w14:paraId="740E03E9" w14:textId="77777777" w:rsidR="00FC18FD" w:rsidRPr="00BD1B34" w:rsidRDefault="00FC18FD" w:rsidP="004C0ECA">
            <w:pPr>
              <w:rPr>
                <w:rFonts w:asciiTheme="majorHAnsi" w:hAnsiTheme="majorHAnsi" w:cstheme="majorHAnsi"/>
                <w:sz w:val="22"/>
                <w:szCs w:val="22"/>
              </w:rPr>
            </w:pPr>
          </w:p>
        </w:tc>
        <w:tc>
          <w:tcPr>
            <w:tcW w:w="794" w:type="pct"/>
          </w:tcPr>
          <w:p w14:paraId="45A2C691" w14:textId="77777777" w:rsidR="00FC18FD" w:rsidRDefault="00FC18FD" w:rsidP="004C0ECA">
            <w:pPr>
              <w:rPr>
                <w:rFonts w:asciiTheme="majorHAnsi" w:hAnsiTheme="majorHAnsi" w:cstheme="majorHAnsi"/>
                <w:sz w:val="22"/>
                <w:szCs w:val="22"/>
              </w:rPr>
            </w:pPr>
            <w:r>
              <w:rPr>
                <w:rFonts w:asciiTheme="majorHAnsi" w:hAnsiTheme="majorHAnsi" w:cstheme="majorHAnsi"/>
                <w:sz w:val="22"/>
                <w:szCs w:val="22"/>
              </w:rPr>
              <w:t>8.4</w:t>
            </w:r>
          </w:p>
          <w:p w14:paraId="03E907D1" w14:textId="6E98C62E" w:rsidR="00FC18FD" w:rsidRDefault="00FC18FD" w:rsidP="004C0ECA">
            <w:pPr>
              <w:rPr>
                <w:rFonts w:asciiTheme="majorHAnsi" w:hAnsiTheme="majorHAnsi" w:cstheme="majorHAnsi"/>
                <w:sz w:val="22"/>
                <w:szCs w:val="22"/>
              </w:rPr>
            </w:pPr>
            <w:r>
              <w:rPr>
                <w:rFonts w:asciiTheme="majorHAnsi" w:hAnsiTheme="majorHAnsi" w:cstheme="majorHAnsi"/>
                <w:sz w:val="22"/>
                <w:szCs w:val="22"/>
              </w:rPr>
              <w:t>8.5</w:t>
            </w:r>
          </w:p>
        </w:tc>
        <w:tc>
          <w:tcPr>
            <w:tcW w:w="1513" w:type="pct"/>
          </w:tcPr>
          <w:p w14:paraId="3D8AAEA0" w14:textId="34C85170" w:rsidR="00FC18FD" w:rsidRPr="00BD1B34" w:rsidRDefault="00FC18FD" w:rsidP="004C0ECA">
            <w:pPr>
              <w:rPr>
                <w:rFonts w:asciiTheme="majorHAnsi" w:hAnsiTheme="majorHAnsi" w:cstheme="majorHAnsi"/>
                <w:sz w:val="22"/>
                <w:szCs w:val="22"/>
              </w:rPr>
            </w:pPr>
            <w:r>
              <w:rPr>
                <w:rFonts w:asciiTheme="majorHAnsi" w:hAnsiTheme="majorHAnsi" w:cstheme="majorHAnsi"/>
                <w:sz w:val="22"/>
                <w:szCs w:val="22"/>
              </w:rPr>
              <w:t xml:space="preserve">An </w:t>
            </w:r>
            <w:r w:rsidRPr="00BD1B34">
              <w:rPr>
                <w:rFonts w:asciiTheme="majorHAnsi" w:hAnsiTheme="majorHAnsi" w:cstheme="majorHAnsi"/>
                <w:sz w:val="22"/>
                <w:szCs w:val="22"/>
              </w:rPr>
              <w:t>alternative means of accessing equivalent content is provided.</w:t>
            </w:r>
          </w:p>
        </w:tc>
        <w:tc>
          <w:tcPr>
            <w:tcW w:w="1237" w:type="pct"/>
          </w:tcPr>
          <w:p w14:paraId="775F2328" w14:textId="77777777" w:rsidR="00FC18FD" w:rsidRPr="00BD1B34" w:rsidRDefault="00FC18FD" w:rsidP="004C0ECA">
            <w:pPr>
              <w:rPr>
                <w:rFonts w:asciiTheme="majorHAnsi" w:hAnsiTheme="majorHAnsi" w:cstheme="majorHAnsi"/>
                <w:sz w:val="22"/>
                <w:szCs w:val="22"/>
              </w:rPr>
            </w:pPr>
          </w:p>
        </w:tc>
      </w:tr>
    </w:tbl>
    <w:p w14:paraId="5EA3BD42" w14:textId="77777777" w:rsidR="0013523C" w:rsidRDefault="0022541D">
      <w:pPr>
        <w:rPr>
          <w:rFonts w:asciiTheme="majorHAnsi" w:hAnsiTheme="majorHAnsi" w:cstheme="majorHAnsi"/>
          <w:sz w:val="22"/>
          <w:szCs w:val="22"/>
        </w:rPr>
      </w:pPr>
      <w:r>
        <w:rPr>
          <w:rFonts w:asciiTheme="majorHAnsi" w:hAnsiTheme="majorHAnsi" w:cstheme="majorHAnsi"/>
          <w:sz w:val="22"/>
          <w:szCs w:val="22"/>
        </w:rPr>
        <w:t>Comments:</w:t>
      </w:r>
    </w:p>
    <w:sectPr w:rsidR="0013523C" w:rsidSect="009749A8">
      <w:footerReference w:type="default" r:id="rId38"/>
      <w:pgSz w:w="15840" w:h="12240" w:orient="landscape"/>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B2FBB" w14:textId="77777777" w:rsidR="00AB4F1A" w:rsidRDefault="00AB4F1A" w:rsidP="00E97477">
      <w:pPr>
        <w:spacing w:before="0" w:after="0" w:line="240" w:lineRule="auto"/>
      </w:pPr>
      <w:r>
        <w:separator/>
      </w:r>
    </w:p>
  </w:endnote>
  <w:endnote w:type="continuationSeparator" w:id="0">
    <w:p w14:paraId="1B1DAF4B" w14:textId="77777777" w:rsidR="00AB4F1A" w:rsidRDefault="00AB4F1A" w:rsidP="00E974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DLXUV+Georgia-Bold">
    <w:altName w:val="Georg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JSIWQ+Georgia">
    <w:altName w:val="Georg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061806"/>
      <w:docPartObj>
        <w:docPartGallery w:val="Page Numbers (Bottom of Page)"/>
        <w:docPartUnique/>
      </w:docPartObj>
    </w:sdtPr>
    <w:sdtEndPr>
      <w:rPr>
        <w:noProof/>
      </w:rPr>
    </w:sdtEndPr>
    <w:sdtContent>
      <w:p w14:paraId="3A25B587" w14:textId="02977897" w:rsidR="00E97477" w:rsidRDefault="00E97477">
        <w:pPr>
          <w:pStyle w:val="Footer"/>
          <w:jc w:val="right"/>
        </w:pPr>
        <w:r>
          <w:fldChar w:fldCharType="begin"/>
        </w:r>
        <w:r>
          <w:instrText xml:space="preserve"> PAGE   \* MERGEFORMAT </w:instrText>
        </w:r>
        <w:r>
          <w:fldChar w:fldCharType="separate"/>
        </w:r>
        <w:r w:rsidR="00A91E3C">
          <w:rPr>
            <w:noProof/>
          </w:rPr>
          <w:t>1</w:t>
        </w:r>
        <w:r>
          <w:rPr>
            <w:noProof/>
          </w:rPr>
          <w:fldChar w:fldCharType="end"/>
        </w:r>
      </w:p>
    </w:sdtContent>
  </w:sdt>
  <w:p w14:paraId="58D9C128" w14:textId="5ECADAE7" w:rsidR="00E97477" w:rsidRDefault="00E97477">
    <w:pPr>
      <w:pStyle w:val="Footer"/>
    </w:pPr>
    <w:r>
      <w:rPr>
        <w:noProof/>
      </w:rPr>
      <w:drawing>
        <wp:inline distT="0" distB="0" distL="0" distR="0" wp14:anchorId="273CAE54" wp14:editId="6A2CF852">
          <wp:extent cx="1333500" cy="266700"/>
          <wp:effectExtent l="0" t="0" r="0" b="0"/>
          <wp:docPr id="2" name="Picture 2" descr="ESC Logg" title="E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ESC_RGB_horizontal_250px-wide.jpg"/>
                  <pic:cNvPicPr/>
                </pic:nvPicPr>
                <pic:blipFill>
                  <a:blip r:embed="rId1">
                    <a:extLst>
                      <a:ext uri="{28A0092B-C50C-407E-A947-70E740481C1C}">
                        <a14:useLocalDpi xmlns:a14="http://schemas.microsoft.com/office/drawing/2010/main" val="0"/>
                      </a:ext>
                    </a:extLst>
                  </a:blip>
                  <a:stretch>
                    <a:fillRect/>
                  </a:stretch>
                </pic:blipFill>
                <pic:spPr>
                  <a:xfrm>
                    <a:off x="0" y="0"/>
                    <a:ext cx="1333500" cy="2667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5B101" w14:textId="77777777" w:rsidR="00AB4F1A" w:rsidRDefault="00AB4F1A" w:rsidP="00E97477">
      <w:pPr>
        <w:spacing w:before="0" w:after="0" w:line="240" w:lineRule="auto"/>
      </w:pPr>
      <w:r>
        <w:separator/>
      </w:r>
    </w:p>
  </w:footnote>
  <w:footnote w:type="continuationSeparator" w:id="0">
    <w:p w14:paraId="2A5A82E2" w14:textId="77777777" w:rsidR="00AB4F1A" w:rsidRDefault="00AB4F1A" w:rsidP="00E9747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0A6"/>
    <w:multiLevelType w:val="hybridMultilevel"/>
    <w:tmpl w:val="B0CAABE8"/>
    <w:lvl w:ilvl="0" w:tplc="B5FE684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735BD5"/>
    <w:multiLevelType w:val="multilevel"/>
    <w:tmpl w:val="6CF6BB86"/>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2B2791D"/>
    <w:multiLevelType w:val="hybridMultilevel"/>
    <w:tmpl w:val="53461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A14CE7"/>
    <w:multiLevelType w:val="hybridMultilevel"/>
    <w:tmpl w:val="59E898D4"/>
    <w:lvl w:ilvl="0" w:tplc="B5FE684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660" w:hanging="360"/>
      </w:pPr>
      <w:rPr>
        <w:rFonts w:ascii="Courier New" w:hAnsi="Courier New" w:hint="default"/>
      </w:rPr>
    </w:lvl>
    <w:lvl w:ilvl="2" w:tplc="04090005" w:tentative="1">
      <w:start w:val="1"/>
      <w:numFmt w:val="bullet"/>
      <w:lvlText w:val=""/>
      <w:lvlJc w:val="left"/>
      <w:pPr>
        <w:ind w:left="1380" w:hanging="360"/>
      </w:pPr>
      <w:rPr>
        <w:rFonts w:ascii="Wingdings" w:hAnsi="Wingdings" w:hint="default"/>
      </w:rPr>
    </w:lvl>
    <w:lvl w:ilvl="3" w:tplc="04090001" w:tentative="1">
      <w:start w:val="1"/>
      <w:numFmt w:val="bullet"/>
      <w:lvlText w:val=""/>
      <w:lvlJc w:val="left"/>
      <w:pPr>
        <w:ind w:left="2100" w:hanging="360"/>
      </w:pPr>
      <w:rPr>
        <w:rFonts w:ascii="Symbol" w:hAnsi="Symbol" w:hint="default"/>
      </w:rPr>
    </w:lvl>
    <w:lvl w:ilvl="4" w:tplc="04090003" w:tentative="1">
      <w:start w:val="1"/>
      <w:numFmt w:val="bullet"/>
      <w:lvlText w:val="o"/>
      <w:lvlJc w:val="left"/>
      <w:pPr>
        <w:ind w:left="2820" w:hanging="360"/>
      </w:pPr>
      <w:rPr>
        <w:rFonts w:ascii="Courier New" w:hAnsi="Courier New" w:hint="default"/>
      </w:rPr>
    </w:lvl>
    <w:lvl w:ilvl="5" w:tplc="04090005" w:tentative="1">
      <w:start w:val="1"/>
      <w:numFmt w:val="bullet"/>
      <w:lvlText w:val=""/>
      <w:lvlJc w:val="left"/>
      <w:pPr>
        <w:ind w:left="3540" w:hanging="360"/>
      </w:pPr>
      <w:rPr>
        <w:rFonts w:ascii="Wingdings" w:hAnsi="Wingdings" w:hint="default"/>
      </w:rPr>
    </w:lvl>
    <w:lvl w:ilvl="6" w:tplc="04090001" w:tentative="1">
      <w:start w:val="1"/>
      <w:numFmt w:val="bullet"/>
      <w:lvlText w:val=""/>
      <w:lvlJc w:val="left"/>
      <w:pPr>
        <w:ind w:left="4260" w:hanging="360"/>
      </w:pPr>
      <w:rPr>
        <w:rFonts w:ascii="Symbol" w:hAnsi="Symbol" w:hint="default"/>
      </w:rPr>
    </w:lvl>
    <w:lvl w:ilvl="7" w:tplc="04090003" w:tentative="1">
      <w:start w:val="1"/>
      <w:numFmt w:val="bullet"/>
      <w:lvlText w:val="o"/>
      <w:lvlJc w:val="left"/>
      <w:pPr>
        <w:ind w:left="4980" w:hanging="360"/>
      </w:pPr>
      <w:rPr>
        <w:rFonts w:ascii="Courier New" w:hAnsi="Courier New" w:hint="default"/>
      </w:rPr>
    </w:lvl>
    <w:lvl w:ilvl="8" w:tplc="04090005" w:tentative="1">
      <w:start w:val="1"/>
      <w:numFmt w:val="bullet"/>
      <w:lvlText w:val=""/>
      <w:lvlJc w:val="left"/>
      <w:pPr>
        <w:ind w:left="5700" w:hanging="360"/>
      </w:pPr>
      <w:rPr>
        <w:rFonts w:ascii="Wingdings" w:hAnsi="Wingdings" w:hint="default"/>
      </w:rPr>
    </w:lvl>
  </w:abstractNum>
  <w:abstractNum w:abstractNumId="4" w15:restartNumberingAfterBreak="0">
    <w:nsid w:val="4ED03782"/>
    <w:multiLevelType w:val="hybridMultilevel"/>
    <w:tmpl w:val="966C4FF0"/>
    <w:lvl w:ilvl="0" w:tplc="B5FE684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660" w:hanging="360"/>
      </w:pPr>
      <w:rPr>
        <w:rFonts w:ascii="Courier New" w:hAnsi="Courier New" w:hint="default"/>
      </w:rPr>
    </w:lvl>
    <w:lvl w:ilvl="2" w:tplc="04090005" w:tentative="1">
      <w:start w:val="1"/>
      <w:numFmt w:val="bullet"/>
      <w:lvlText w:val=""/>
      <w:lvlJc w:val="left"/>
      <w:pPr>
        <w:ind w:left="1380" w:hanging="360"/>
      </w:pPr>
      <w:rPr>
        <w:rFonts w:ascii="Wingdings" w:hAnsi="Wingdings" w:hint="default"/>
      </w:rPr>
    </w:lvl>
    <w:lvl w:ilvl="3" w:tplc="04090001" w:tentative="1">
      <w:start w:val="1"/>
      <w:numFmt w:val="bullet"/>
      <w:lvlText w:val=""/>
      <w:lvlJc w:val="left"/>
      <w:pPr>
        <w:ind w:left="2100" w:hanging="360"/>
      </w:pPr>
      <w:rPr>
        <w:rFonts w:ascii="Symbol" w:hAnsi="Symbol" w:hint="default"/>
      </w:rPr>
    </w:lvl>
    <w:lvl w:ilvl="4" w:tplc="04090003" w:tentative="1">
      <w:start w:val="1"/>
      <w:numFmt w:val="bullet"/>
      <w:lvlText w:val="o"/>
      <w:lvlJc w:val="left"/>
      <w:pPr>
        <w:ind w:left="2820" w:hanging="360"/>
      </w:pPr>
      <w:rPr>
        <w:rFonts w:ascii="Courier New" w:hAnsi="Courier New" w:hint="default"/>
      </w:rPr>
    </w:lvl>
    <w:lvl w:ilvl="5" w:tplc="04090005" w:tentative="1">
      <w:start w:val="1"/>
      <w:numFmt w:val="bullet"/>
      <w:lvlText w:val=""/>
      <w:lvlJc w:val="left"/>
      <w:pPr>
        <w:ind w:left="3540" w:hanging="360"/>
      </w:pPr>
      <w:rPr>
        <w:rFonts w:ascii="Wingdings" w:hAnsi="Wingdings" w:hint="default"/>
      </w:rPr>
    </w:lvl>
    <w:lvl w:ilvl="6" w:tplc="04090001" w:tentative="1">
      <w:start w:val="1"/>
      <w:numFmt w:val="bullet"/>
      <w:lvlText w:val=""/>
      <w:lvlJc w:val="left"/>
      <w:pPr>
        <w:ind w:left="4260" w:hanging="360"/>
      </w:pPr>
      <w:rPr>
        <w:rFonts w:ascii="Symbol" w:hAnsi="Symbol" w:hint="default"/>
      </w:rPr>
    </w:lvl>
    <w:lvl w:ilvl="7" w:tplc="04090003" w:tentative="1">
      <w:start w:val="1"/>
      <w:numFmt w:val="bullet"/>
      <w:lvlText w:val="o"/>
      <w:lvlJc w:val="left"/>
      <w:pPr>
        <w:ind w:left="4980" w:hanging="360"/>
      </w:pPr>
      <w:rPr>
        <w:rFonts w:ascii="Courier New" w:hAnsi="Courier New" w:hint="default"/>
      </w:rPr>
    </w:lvl>
    <w:lvl w:ilvl="8" w:tplc="04090005" w:tentative="1">
      <w:start w:val="1"/>
      <w:numFmt w:val="bullet"/>
      <w:lvlText w:val=""/>
      <w:lvlJc w:val="left"/>
      <w:pPr>
        <w:ind w:left="5700" w:hanging="360"/>
      </w:pPr>
      <w:rPr>
        <w:rFonts w:ascii="Wingdings" w:hAnsi="Wingdings" w:hint="default"/>
      </w:rPr>
    </w:lvl>
  </w:abstractNum>
  <w:abstractNum w:abstractNumId="5" w15:restartNumberingAfterBreak="0">
    <w:nsid w:val="542E3C5E"/>
    <w:multiLevelType w:val="hybridMultilevel"/>
    <w:tmpl w:val="620846C8"/>
    <w:lvl w:ilvl="0" w:tplc="B5FE684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660" w:hanging="360"/>
      </w:pPr>
      <w:rPr>
        <w:rFonts w:ascii="Courier New" w:hAnsi="Courier New" w:hint="default"/>
      </w:rPr>
    </w:lvl>
    <w:lvl w:ilvl="2" w:tplc="04090005" w:tentative="1">
      <w:start w:val="1"/>
      <w:numFmt w:val="bullet"/>
      <w:lvlText w:val=""/>
      <w:lvlJc w:val="left"/>
      <w:pPr>
        <w:ind w:left="1380" w:hanging="360"/>
      </w:pPr>
      <w:rPr>
        <w:rFonts w:ascii="Wingdings" w:hAnsi="Wingdings" w:hint="default"/>
      </w:rPr>
    </w:lvl>
    <w:lvl w:ilvl="3" w:tplc="04090001" w:tentative="1">
      <w:start w:val="1"/>
      <w:numFmt w:val="bullet"/>
      <w:lvlText w:val=""/>
      <w:lvlJc w:val="left"/>
      <w:pPr>
        <w:ind w:left="2100" w:hanging="360"/>
      </w:pPr>
      <w:rPr>
        <w:rFonts w:ascii="Symbol" w:hAnsi="Symbol" w:hint="default"/>
      </w:rPr>
    </w:lvl>
    <w:lvl w:ilvl="4" w:tplc="04090003" w:tentative="1">
      <w:start w:val="1"/>
      <w:numFmt w:val="bullet"/>
      <w:lvlText w:val="o"/>
      <w:lvlJc w:val="left"/>
      <w:pPr>
        <w:ind w:left="2820" w:hanging="360"/>
      </w:pPr>
      <w:rPr>
        <w:rFonts w:ascii="Courier New" w:hAnsi="Courier New" w:hint="default"/>
      </w:rPr>
    </w:lvl>
    <w:lvl w:ilvl="5" w:tplc="04090005" w:tentative="1">
      <w:start w:val="1"/>
      <w:numFmt w:val="bullet"/>
      <w:lvlText w:val=""/>
      <w:lvlJc w:val="left"/>
      <w:pPr>
        <w:ind w:left="3540" w:hanging="360"/>
      </w:pPr>
      <w:rPr>
        <w:rFonts w:ascii="Wingdings" w:hAnsi="Wingdings" w:hint="default"/>
      </w:rPr>
    </w:lvl>
    <w:lvl w:ilvl="6" w:tplc="04090001" w:tentative="1">
      <w:start w:val="1"/>
      <w:numFmt w:val="bullet"/>
      <w:lvlText w:val=""/>
      <w:lvlJc w:val="left"/>
      <w:pPr>
        <w:ind w:left="4260" w:hanging="360"/>
      </w:pPr>
      <w:rPr>
        <w:rFonts w:ascii="Symbol" w:hAnsi="Symbol" w:hint="default"/>
      </w:rPr>
    </w:lvl>
    <w:lvl w:ilvl="7" w:tplc="04090003" w:tentative="1">
      <w:start w:val="1"/>
      <w:numFmt w:val="bullet"/>
      <w:lvlText w:val="o"/>
      <w:lvlJc w:val="left"/>
      <w:pPr>
        <w:ind w:left="4980" w:hanging="360"/>
      </w:pPr>
      <w:rPr>
        <w:rFonts w:ascii="Courier New" w:hAnsi="Courier New" w:hint="default"/>
      </w:rPr>
    </w:lvl>
    <w:lvl w:ilvl="8" w:tplc="04090005" w:tentative="1">
      <w:start w:val="1"/>
      <w:numFmt w:val="bullet"/>
      <w:lvlText w:val=""/>
      <w:lvlJc w:val="left"/>
      <w:pPr>
        <w:ind w:left="5700" w:hanging="360"/>
      </w:pPr>
      <w:rPr>
        <w:rFonts w:ascii="Wingdings" w:hAnsi="Wingdings" w:hint="default"/>
      </w:rPr>
    </w:lvl>
  </w:abstractNum>
  <w:abstractNum w:abstractNumId="6" w15:restartNumberingAfterBreak="0">
    <w:nsid w:val="5B144710"/>
    <w:multiLevelType w:val="multilevel"/>
    <w:tmpl w:val="F95CDB1A"/>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76A44D14"/>
    <w:multiLevelType w:val="hybridMultilevel"/>
    <w:tmpl w:val="5D12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0"/>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D1D"/>
    <w:rsid w:val="00011D6A"/>
    <w:rsid w:val="000332C7"/>
    <w:rsid w:val="00036612"/>
    <w:rsid w:val="00047061"/>
    <w:rsid w:val="00067E87"/>
    <w:rsid w:val="00076A5C"/>
    <w:rsid w:val="00083339"/>
    <w:rsid w:val="000A00A6"/>
    <w:rsid w:val="000B1ADD"/>
    <w:rsid w:val="000B33E1"/>
    <w:rsid w:val="000C496E"/>
    <w:rsid w:val="000F1A76"/>
    <w:rsid w:val="00102FC2"/>
    <w:rsid w:val="001075A4"/>
    <w:rsid w:val="00116FB4"/>
    <w:rsid w:val="0013523C"/>
    <w:rsid w:val="00146794"/>
    <w:rsid w:val="001643FD"/>
    <w:rsid w:val="00174D1D"/>
    <w:rsid w:val="00177F9C"/>
    <w:rsid w:val="00180314"/>
    <w:rsid w:val="001A0CE6"/>
    <w:rsid w:val="001B3D27"/>
    <w:rsid w:val="001E0477"/>
    <w:rsid w:val="001E0D71"/>
    <w:rsid w:val="0020466F"/>
    <w:rsid w:val="00215B40"/>
    <w:rsid w:val="0022541D"/>
    <w:rsid w:val="00271511"/>
    <w:rsid w:val="002B3C52"/>
    <w:rsid w:val="002D7615"/>
    <w:rsid w:val="002D7C8C"/>
    <w:rsid w:val="00302FE5"/>
    <w:rsid w:val="00310545"/>
    <w:rsid w:val="00320D7C"/>
    <w:rsid w:val="00362558"/>
    <w:rsid w:val="003A6A40"/>
    <w:rsid w:val="003B77CB"/>
    <w:rsid w:val="003E4A50"/>
    <w:rsid w:val="003F0EF3"/>
    <w:rsid w:val="00415875"/>
    <w:rsid w:val="0043175D"/>
    <w:rsid w:val="00437E46"/>
    <w:rsid w:val="00450918"/>
    <w:rsid w:val="00452752"/>
    <w:rsid w:val="00462F36"/>
    <w:rsid w:val="00467CE2"/>
    <w:rsid w:val="00490976"/>
    <w:rsid w:val="004B0E90"/>
    <w:rsid w:val="004C5CA6"/>
    <w:rsid w:val="004E2BFC"/>
    <w:rsid w:val="004E7C00"/>
    <w:rsid w:val="004F7A90"/>
    <w:rsid w:val="005054D7"/>
    <w:rsid w:val="00576A29"/>
    <w:rsid w:val="00584799"/>
    <w:rsid w:val="005914B1"/>
    <w:rsid w:val="00596C5E"/>
    <w:rsid w:val="005B1DE5"/>
    <w:rsid w:val="005C0273"/>
    <w:rsid w:val="005E5A98"/>
    <w:rsid w:val="005F7719"/>
    <w:rsid w:val="00603E82"/>
    <w:rsid w:val="0063379F"/>
    <w:rsid w:val="00656090"/>
    <w:rsid w:val="00664313"/>
    <w:rsid w:val="007720B7"/>
    <w:rsid w:val="00772283"/>
    <w:rsid w:val="007847F7"/>
    <w:rsid w:val="007D47DA"/>
    <w:rsid w:val="007E0417"/>
    <w:rsid w:val="007F22AB"/>
    <w:rsid w:val="0081400F"/>
    <w:rsid w:val="00817A5A"/>
    <w:rsid w:val="00857330"/>
    <w:rsid w:val="008868ED"/>
    <w:rsid w:val="008B791B"/>
    <w:rsid w:val="008C7201"/>
    <w:rsid w:val="008E2457"/>
    <w:rsid w:val="00904B0C"/>
    <w:rsid w:val="00911466"/>
    <w:rsid w:val="009122A3"/>
    <w:rsid w:val="009179E6"/>
    <w:rsid w:val="009230AB"/>
    <w:rsid w:val="009475F0"/>
    <w:rsid w:val="009513F1"/>
    <w:rsid w:val="00957536"/>
    <w:rsid w:val="00972AFA"/>
    <w:rsid w:val="009749A8"/>
    <w:rsid w:val="00992A5E"/>
    <w:rsid w:val="0099633C"/>
    <w:rsid w:val="009A546E"/>
    <w:rsid w:val="009C431C"/>
    <w:rsid w:val="009F46F6"/>
    <w:rsid w:val="00A04DBA"/>
    <w:rsid w:val="00A129F7"/>
    <w:rsid w:val="00A634BB"/>
    <w:rsid w:val="00A7066C"/>
    <w:rsid w:val="00A73CE6"/>
    <w:rsid w:val="00A91E3C"/>
    <w:rsid w:val="00AA46B5"/>
    <w:rsid w:val="00AB4F1A"/>
    <w:rsid w:val="00AE395C"/>
    <w:rsid w:val="00AF5078"/>
    <w:rsid w:val="00B073C9"/>
    <w:rsid w:val="00B42792"/>
    <w:rsid w:val="00B607B1"/>
    <w:rsid w:val="00B63875"/>
    <w:rsid w:val="00B94CC5"/>
    <w:rsid w:val="00BC0BD6"/>
    <w:rsid w:val="00BD1B34"/>
    <w:rsid w:val="00BD55F5"/>
    <w:rsid w:val="00BD6E3B"/>
    <w:rsid w:val="00BF0E01"/>
    <w:rsid w:val="00C169E1"/>
    <w:rsid w:val="00C31483"/>
    <w:rsid w:val="00CB2DFE"/>
    <w:rsid w:val="00CF2D6E"/>
    <w:rsid w:val="00D5690D"/>
    <w:rsid w:val="00DE3E5B"/>
    <w:rsid w:val="00DE7BB5"/>
    <w:rsid w:val="00E02295"/>
    <w:rsid w:val="00E064FD"/>
    <w:rsid w:val="00E07D04"/>
    <w:rsid w:val="00E45AE4"/>
    <w:rsid w:val="00E561BD"/>
    <w:rsid w:val="00E7797E"/>
    <w:rsid w:val="00E9704C"/>
    <w:rsid w:val="00E97477"/>
    <w:rsid w:val="00EB59D3"/>
    <w:rsid w:val="00EC7E51"/>
    <w:rsid w:val="00ED44F8"/>
    <w:rsid w:val="00EF2F6C"/>
    <w:rsid w:val="00F145A5"/>
    <w:rsid w:val="00F54A8A"/>
    <w:rsid w:val="00F75C27"/>
    <w:rsid w:val="00F95EA2"/>
    <w:rsid w:val="00FC18FD"/>
    <w:rsid w:val="2E6B5B5F"/>
    <w:rsid w:val="7DA5F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78853"/>
  <w15:docId w15:val="{5CDD44B3-0337-4E3D-BEFB-E9029CA8A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5A5"/>
    <w:rPr>
      <w:sz w:val="20"/>
      <w:szCs w:val="20"/>
    </w:rPr>
  </w:style>
  <w:style w:type="paragraph" w:styleId="Heading1">
    <w:name w:val="heading 1"/>
    <w:basedOn w:val="Normal"/>
    <w:next w:val="Normal"/>
    <w:link w:val="Heading1Char"/>
    <w:uiPriority w:val="9"/>
    <w:qFormat/>
    <w:rsid w:val="00F145A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F145A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F145A5"/>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F145A5"/>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F145A5"/>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F145A5"/>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F145A5"/>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F145A5"/>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145A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5A5"/>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F145A5"/>
    <w:rPr>
      <w:caps/>
      <w:spacing w:val="15"/>
      <w:shd w:val="clear" w:color="auto" w:fill="DBE5F1" w:themeFill="accent1" w:themeFillTint="33"/>
    </w:rPr>
  </w:style>
  <w:style w:type="paragraph" w:customStyle="1" w:styleId="Default">
    <w:name w:val="Default"/>
    <w:rsid w:val="00174D1D"/>
    <w:pPr>
      <w:widowControl w:val="0"/>
      <w:autoSpaceDE w:val="0"/>
      <w:autoSpaceDN w:val="0"/>
      <w:adjustRightInd w:val="0"/>
      <w:spacing w:after="0" w:line="240" w:lineRule="auto"/>
    </w:pPr>
    <w:rPr>
      <w:rFonts w:ascii="VDLXUV+Georgia-Bold" w:hAnsi="VDLXUV+Georgia-Bold" w:cs="VDLXUV+Georgia-Bold"/>
      <w:color w:val="000000"/>
    </w:rPr>
  </w:style>
  <w:style w:type="table" w:styleId="TableGrid">
    <w:name w:val="Table Grid"/>
    <w:basedOn w:val="TableNormal"/>
    <w:uiPriority w:val="59"/>
    <w:rsid w:val="00174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Default"/>
    <w:next w:val="Default"/>
    <w:uiPriority w:val="99"/>
    <w:rsid w:val="00174D1D"/>
    <w:rPr>
      <w:rFonts w:cs="Times New Roman"/>
      <w:color w:val="auto"/>
    </w:rPr>
  </w:style>
  <w:style w:type="character" w:styleId="Hyperlink">
    <w:name w:val="Hyperlink"/>
    <w:basedOn w:val="DefaultParagraphFont"/>
    <w:uiPriority w:val="99"/>
    <w:unhideWhenUsed/>
    <w:rsid w:val="00174D1D"/>
    <w:rPr>
      <w:color w:val="0000FF" w:themeColor="hyperlink"/>
      <w:u w:val="single"/>
    </w:rPr>
  </w:style>
  <w:style w:type="paragraph" w:styleId="BalloonText">
    <w:name w:val="Balloon Text"/>
    <w:basedOn w:val="Normal"/>
    <w:link w:val="BalloonTextChar"/>
    <w:uiPriority w:val="99"/>
    <w:semiHidden/>
    <w:unhideWhenUsed/>
    <w:rsid w:val="00174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D1D"/>
    <w:rPr>
      <w:rFonts w:ascii="Tahoma" w:eastAsiaTheme="minorEastAsia" w:hAnsi="Tahoma" w:cs="Tahoma"/>
      <w:sz w:val="16"/>
      <w:szCs w:val="16"/>
    </w:rPr>
  </w:style>
  <w:style w:type="table" w:styleId="LightShading">
    <w:name w:val="Light Shading"/>
    <w:basedOn w:val="TableNormal"/>
    <w:uiPriority w:val="60"/>
    <w:rsid w:val="0014679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semiHidden/>
    <w:rsid w:val="00F145A5"/>
    <w:rPr>
      <w:caps/>
      <w:color w:val="243F60" w:themeColor="accent1" w:themeShade="7F"/>
      <w:spacing w:val="15"/>
    </w:rPr>
  </w:style>
  <w:style w:type="character" w:customStyle="1" w:styleId="Heading4Char">
    <w:name w:val="Heading 4 Char"/>
    <w:basedOn w:val="DefaultParagraphFont"/>
    <w:link w:val="Heading4"/>
    <w:uiPriority w:val="9"/>
    <w:semiHidden/>
    <w:rsid w:val="00F145A5"/>
    <w:rPr>
      <w:caps/>
      <w:color w:val="365F91" w:themeColor="accent1" w:themeShade="BF"/>
      <w:spacing w:val="10"/>
    </w:rPr>
  </w:style>
  <w:style w:type="character" w:customStyle="1" w:styleId="Heading5Char">
    <w:name w:val="Heading 5 Char"/>
    <w:basedOn w:val="DefaultParagraphFont"/>
    <w:link w:val="Heading5"/>
    <w:uiPriority w:val="9"/>
    <w:semiHidden/>
    <w:rsid w:val="00F145A5"/>
    <w:rPr>
      <w:caps/>
      <w:color w:val="365F91" w:themeColor="accent1" w:themeShade="BF"/>
      <w:spacing w:val="10"/>
    </w:rPr>
  </w:style>
  <w:style w:type="character" w:customStyle="1" w:styleId="Heading6Char">
    <w:name w:val="Heading 6 Char"/>
    <w:basedOn w:val="DefaultParagraphFont"/>
    <w:link w:val="Heading6"/>
    <w:uiPriority w:val="9"/>
    <w:semiHidden/>
    <w:rsid w:val="00F145A5"/>
    <w:rPr>
      <w:caps/>
      <w:color w:val="365F91" w:themeColor="accent1" w:themeShade="BF"/>
      <w:spacing w:val="10"/>
    </w:rPr>
  </w:style>
  <w:style w:type="character" w:customStyle="1" w:styleId="Heading7Char">
    <w:name w:val="Heading 7 Char"/>
    <w:basedOn w:val="DefaultParagraphFont"/>
    <w:link w:val="Heading7"/>
    <w:uiPriority w:val="9"/>
    <w:semiHidden/>
    <w:rsid w:val="00F145A5"/>
    <w:rPr>
      <w:caps/>
      <w:color w:val="365F91" w:themeColor="accent1" w:themeShade="BF"/>
      <w:spacing w:val="10"/>
    </w:rPr>
  </w:style>
  <w:style w:type="character" w:customStyle="1" w:styleId="Heading8Char">
    <w:name w:val="Heading 8 Char"/>
    <w:basedOn w:val="DefaultParagraphFont"/>
    <w:link w:val="Heading8"/>
    <w:uiPriority w:val="9"/>
    <w:semiHidden/>
    <w:rsid w:val="00F145A5"/>
    <w:rPr>
      <w:caps/>
      <w:spacing w:val="10"/>
      <w:sz w:val="18"/>
      <w:szCs w:val="18"/>
    </w:rPr>
  </w:style>
  <w:style w:type="character" w:customStyle="1" w:styleId="Heading9Char">
    <w:name w:val="Heading 9 Char"/>
    <w:basedOn w:val="DefaultParagraphFont"/>
    <w:link w:val="Heading9"/>
    <w:uiPriority w:val="9"/>
    <w:semiHidden/>
    <w:rsid w:val="00F145A5"/>
    <w:rPr>
      <w:i/>
      <w:caps/>
      <w:spacing w:val="10"/>
      <w:sz w:val="18"/>
      <w:szCs w:val="18"/>
    </w:rPr>
  </w:style>
  <w:style w:type="paragraph" w:styleId="Caption">
    <w:name w:val="caption"/>
    <w:basedOn w:val="Normal"/>
    <w:next w:val="Normal"/>
    <w:uiPriority w:val="35"/>
    <w:semiHidden/>
    <w:unhideWhenUsed/>
    <w:qFormat/>
    <w:rsid w:val="00F145A5"/>
    <w:rPr>
      <w:b/>
      <w:bCs/>
      <w:color w:val="365F91" w:themeColor="accent1" w:themeShade="BF"/>
      <w:sz w:val="16"/>
      <w:szCs w:val="16"/>
    </w:rPr>
  </w:style>
  <w:style w:type="paragraph" w:styleId="Title">
    <w:name w:val="Title"/>
    <w:basedOn w:val="Normal"/>
    <w:next w:val="Normal"/>
    <w:link w:val="TitleChar"/>
    <w:uiPriority w:val="10"/>
    <w:qFormat/>
    <w:rsid w:val="00F145A5"/>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F145A5"/>
    <w:rPr>
      <w:caps/>
      <w:color w:val="4F81BD" w:themeColor="accent1"/>
      <w:spacing w:val="10"/>
      <w:kern w:val="28"/>
      <w:sz w:val="52"/>
      <w:szCs w:val="52"/>
    </w:rPr>
  </w:style>
  <w:style w:type="paragraph" w:styleId="Subtitle">
    <w:name w:val="Subtitle"/>
    <w:basedOn w:val="Normal"/>
    <w:next w:val="Normal"/>
    <w:link w:val="SubtitleChar"/>
    <w:uiPriority w:val="11"/>
    <w:qFormat/>
    <w:rsid w:val="00F145A5"/>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145A5"/>
    <w:rPr>
      <w:caps/>
      <w:color w:val="595959" w:themeColor="text1" w:themeTint="A6"/>
      <w:spacing w:val="10"/>
      <w:sz w:val="24"/>
      <w:szCs w:val="24"/>
    </w:rPr>
  </w:style>
  <w:style w:type="character" w:styleId="Strong">
    <w:name w:val="Strong"/>
    <w:uiPriority w:val="22"/>
    <w:qFormat/>
    <w:rsid w:val="00F145A5"/>
    <w:rPr>
      <w:b/>
      <w:bCs/>
    </w:rPr>
  </w:style>
  <w:style w:type="character" w:styleId="Emphasis">
    <w:name w:val="Emphasis"/>
    <w:uiPriority w:val="20"/>
    <w:qFormat/>
    <w:rsid w:val="00F145A5"/>
    <w:rPr>
      <w:caps/>
      <w:color w:val="243F60" w:themeColor="accent1" w:themeShade="7F"/>
      <w:spacing w:val="5"/>
    </w:rPr>
  </w:style>
  <w:style w:type="paragraph" w:styleId="NoSpacing">
    <w:name w:val="No Spacing"/>
    <w:basedOn w:val="Normal"/>
    <w:link w:val="NoSpacingChar"/>
    <w:uiPriority w:val="1"/>
    <w:qFormat/>
    <w:rsid w:val="00F145A5"/>
    <w:pPr>
      <w:spacing w:before="0" w:after="0" w:line="240" w:lineRule="auto"/>
    </w:pPr>
  </w:style>
  <w:style w:type="character" w:customStyle="1" w:styleId="NoSpacingChar">
    <w:name w:val="No Spacing Char"/>
    <w:basedOn w:val="DefaultParagraphFont"/>
    <w:link w:val="NoSpacing"/>
    <w:uiPriority w:val="1"/>
    <w:rsid w:val="00F145A5"/>
    <w:rPr>
      <w:sz w:val="20"/>
      <w:szCs w:val="20"/>
    </w:rPr>
  </w:style>
  <w:style w:type="paragraph" w:styleId="ListParagraph">
    <w:name w:val="List Paragraph"/>
    <w:basedOn w:val="Normal"/>
    <w:uiPriority w:val="34"/>
    <w:qFormat/>
    <w:rsid w:val="00F145A5"/>
    <w:pPr>
      <w:ind w:left="720"/>
      <w:contextualSpacing/>
    </w:pPr>
  </w:style>
  <w:style w:type="paragraph" w:styleId="Quote">
    <w:name w:val="Quote"/>
    <w:basedOn w:val="Normal"/>
    <w:next w:val="Normal"/>
    <w:link w:val="QuoteChar"/>
    <w:uiPriority w:val="29"/>
    <w:qFormat/>
    <w:rsid w:val="00F145A5"/>
    <w:rPr>
      <w:i/>
      <w:iCs/>
    </w:rPr>
  </w:style>
  <w:style w:type="character" w:customStyle="1" w:styleId="QuoteChar">
    <w:name w:val="Quote Char"/>
    <w:basedOn w:val="DefaultParagraphFont"/>
    <w:link w:val="Quote"/>
    <w:uiPriority w:val="29"/>
    <w:rsid w:val="00F145A5"/>
    <w:rPr>
      <w:i/>
      <w:iCs/>
      <w:sz w:val="20"/>
      <w:szCs w:val="20"/>
    </w:rPr>
  </w:style>
  <w:style w:type="paragraph" w:styleId="IntenseQuote">
    <w:name w:val="Intense Quote"/>
    <w:basedOn w:val="Normal"/>
    <w:next w:val="Normal"/>
    <w:link w:val="IntenseQuoteChar"/>
    <w:uiPriority w:val="30"/>
    <w:qFormat/>
    <w:rsid w:val="00F145A5"/>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45A5"/>
    <w:rPr>
      <w:i/>
      <w:iCs/>
      <w:color w:val="4F81BD" w:themeColor="accent1"/>
      <w:sz w:val="20"/>
      <w:szCs w:val="20"/>
    </w:rPr>
  </w:style>
  <w:style w:type="character" w:styleId="SubtleEmphasis">
    <w:name w:val="Subtle Emphasis"/>
    <w:uiPriority w:val="19"/>
    <w:qFormat/>
    <w:rsid w:val="00F145A5"/>
    <w:rPr>
      <w:i/>
      <w:iCs/>
      <w:color w:val="243F60" w:themeColor="accent1" w:themeShade="7F"/>
    </w:rPr>
  </w:style>
  <w:style w:type="character" w:styleId="IntenseEmphasis">
    <w:name w:val="Intense Emphasis"/>
    <w:uiPriority w:val="21"/>
    <w:qFormat/>
    <w:rsid w:val="00F145A5"/>
    <w:rPr>
      <w:b/>
      <w:bCs/>
      <w:caps/>
      <w:color w:val="243F60" w:themeColor="accent1" w:themeShade="7F"/>
      <w:spacing w:val="10"/>
    </w:rPr>
  </w:style>
  <w:style w:type="character" w:styleId="SubtleReference">
    <w:name w:val="Subtle Reference"/>
    <w:uiPriority w:val="31"/>
    <w:qFormat/>
    <w:rsid w:val="00F145A5"/>
    <w:rPr>
      <w:b/>
      <w:bCs/>
      <w:color w:val="4F81BD" w:themeColor="accent1"/>
    </w:rPr>
  </w:style>
  <w:style w:type="character" w:styleId="IntenseReference">
    <w:name w:val="Intense Reference"/>
    <w:uiPriority w:val="32"/>
    <w:qFormat/>
    <w:rsid w:val="00F145A5"/>
    <w:rPr>
      <w:b/>
      <w:bCs/>
      <w:i/>
      <w:iCs/>
      <w:caps/>
      <w:color w:val="4F81BD" w:themeColor="accent1"/>
    </w:rPr>
  </w:style>
  <w:style w:type="character" w:styleId="BookTitle">
    <w:name w:val="Book Title"/>
    <w:uiPriority w:val="33"/>
    <w:qFormat/>
    <w:rsid w:val="00F145A5"/>
    <w:rPr>
      <w:b/>
      <w:bCs/>
      <w:i/>
      <w:iCs/>
      <w:spacing w:val="9"/>
    </w:rPr>
  </w:style>
  <w:style w:type="paragraph" w:styleId="TOCHeading">
    <w:name w:val="TOC Heading"/>
    <w:basedOn w:val="Heading1"/>
    <w:next w:val="Normal"/>
    <w:uiPriority w:val="39"/>
    <w:semiHidden/>
    <w:unhideWhenUsed/>
    <w:qFormat/>
    <w:rsid w:val="00F145A5"/>
    <w:pPr>
      <w:outlineLvl w:val="9"/>
    </w:pPr>
    <w:rPr>
      <w:lang w:bidi="en-US"/>
    </w:rPr>
  </w:style>
  <w:style w:type="paragraph" w:styleId="NormalWeb">
    <w:name w:val="Normal (Web)"/>
    <w:basedOn w:val="Normal"/>
    <w:uiPriority w:val="99"/>
    <w:unhideWhenUsed/>
    <w:rsid w:val="00116FB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643FD"/>
    <w:rPr>
      <w:color w:val="800080" w:themeColor="followedHyperlink"/>
      <w:u w:val="single"/>
    </w:rPr>
  </w:style>
  <w:style w:type="paragraph" w:styleId="Header">
    <w:name w:val="header"/>
    <w:basedOn w:val="Normal"/>
    <w:link w:val="HeaderChar"/>
    <w:uiPriority w:val="99"/>
    <w:unhideWhenUsed/>
    <w:rsid w:val="00E9747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97477"/>
    <w:rPr>
      <w:sz w:val="20"/>
      <w:szCs w:val="20"/>
    </w:rPr>
  </w:style>
  <w:style w:type="paragraph" w:styleId="Footer">
    <w:name w:val="footer"/>
    <w:basedOn w:val="Normal"/>
    <w:link w:val="FooterChar"/>
    <w:uiPriority w:val="99"/>
    <w:unhideWhenUsed/>
    <w:rsid w:val="00E9747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9747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023443">
      <w:bodyDiv w:val="1"/>
      <w:marLeft w:val="0"/>
      <w:marRight w:val="0"/>
      <w:marTop w:val="0"/>
      <w:marBottom w:val="0"/>
      <w:divBdr>
        <w:top w:val="none" w:sz="0" w:space="0" w:color="auto"/>
        <w:left w:val="none" w:sz="0" w:space="0" w:color="auto"/>
        <w:bottom w:val="none" w:sz="0" w:space="0" w:color="auto"/>
        <w:right w:val="none" w:sz="0" w:space="0" w:color="auto"/>
      </w:divBdr>
      <w:divsChild>
        <w:div w:id="1599563357">
          <w:marLeft w:val="0"/>
          <w:marRight w:val="0"/>
          <w:marTop w:val="0"/>
          <w:marBottom w:val="0"/>
          <w:divBdr>
            <w:top w:val="none" w:sz="0" w:space="0" w:color="auto"/>
            <w:left w:val="none" w:sz="0" w:space="0" w:color="auto"/>
            <w:bottom w:val="none" w:sz="0" w:space="0" w:color="auto"/>
            <w:right w:val="none" w:sz="0" w:space="0" w:color="auto"/>
          </w:divBdr>
          <w:divsChild>
            <w:div w:id="15218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8129">
      <w:bodyDiv w:val="1"/>
      <w:marLeft w:val="0"/>
      <w:marRight w:val="0"/>
      <w:marTop w:val="0"/>
      <w:marBottom w:val="0"/>
      <w:divBdr>
        <w:top w:val="none" w:sz="0" w:space="0" w:color="auto"/>
        <w:left w:val="none" w:sz="0" w:space="0" w:color="auto"/>
        <w:bottom w:val="none" w:sz="0" w:space="0" w:color="auto"/>
        <w:right w:val="none" w:sz="0" w:space="0" w:color="auto"/>
      </w:divBdr>
    </w:div>
    <w:div w:id="105928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3.org/TR/WCAG21/" TargetMode="External"/><Relationship Id="rId18" Type="http://schemas.openxmlformats.org/officeDocument/2006/relationships/hyperlink" Target="http://www.csail.mit.edu/" TargetMode="External"/><Relationship Id="rId26" Type="http://schemas.openxmlformats.org/officeDocument/2006/relationships/hyperlink" Target="http://www.w3.org/Consortium/Legal/ipr-notice" TargetMode="External"/><Relationship Id="rId39" Type="http://schemas.openxmlformats.org/officeDocument/2006/relationships/fontTable" Target="fontTable.xml"/><Relationship Id="rId21" Type="http://schemas.openxmlformats.org/officeDocument/2006/relationships/hyperlink" Target="http://www.csail.mit.edu/" TargetMode="External"/><Relationship Id="rId34" Type="http://schemas.openxmlformats.org/officeDocument/2006/relationships/hyperlink" Target="https://webaim.org/resources/contrastchecker/" TargetMode="External"/><Relationship Id="rId7" Type="http://schemas.openxmlformats.org/officeDocument/2006/relationships/styles" Target="styles.xml"/><Relationship Id="rId12" Type="http://schemas.openxmlformats.org/officeDocument/2006/relationships/hyperlink" Target="http://webaim.org/" TargetMode="External"/><Relationship Id="rId17" Type="http://schemas.openxmlformats.org/officeDocument/2006/relationships/hyperlink" Target="http://www.w3.org/" TargetMode="External"/><Relationship Id="rId25" Type="http://schemas.openxmlformats.org/officeDocument/2006/relationships/hyperlink" Target="https://www.w3.org/WAI/about/using-wai-material/" TargetMode="External"/><Relationship Id="rId33" Type="http://schemas.openxmlformats.org/officeDocument/2006/relationships/hyperlink" Target="https://support.mozilla.org/en-US/kb/font-size-and-zoom-increase-size-of-web-pages"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w3.org/Consortium/Legal/ipr-notice" TargetMode="External"/><Relationship Id="rId20" Type="http://schemas.openxmlformats.org/officeDocument/2006/relationships/hyperlink" Target="http://www.keio.ac.jp/" TargetMode="External"/><Relationship Id="rId29" Type="http://schemas.openxmlformats.org/officeDocument/2006/relationships/hyperlink" Target="http://www.section508.gov/section-508-standards-guid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ev.buaa.edu.cn/" TargetMode="External"/><Relationship Id="rId32" Type="http://schemas.openxmlformats.org/officeDocument/2006/relationships/hyperlink" Target="http://webaim.org/resources/contrastchecker/" TargetMode="External"/><Relationship Id="rId37" Type="http://schemas.openxmlformats.org/officeDocument/2006/relationships/hyperlink" Target="http://www.w3.org/TR/2013/NOTE-WCAG20-TECHS-20130905/G201"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access-board.gov/guidelines-and-standards/communications-and-it/about-the-ict-refresh/overview-of-the-final-rule" TargetMode="External"/><Relationship Id="rId23" Type="http://schemas.openxmlformats.org/officeDocument/2006/relationships/hyperlink" Target="http://www.keio.ac.jp/" TargetMode="External"/><Relationship Id="rId28" Type="http://schemas.openxmlformats.org/officeDocument/2006/relationships/hyperlink" Target="http://www.w3.org/Consortium/Legal/copyright-documents" TargetMode="External"/><Relationship Id="rId36" Type="http://schemas.openxmlformats.org/officeDocument/2006/relationships/hyperlink" Target="http://www.w3.org/TR/WCAG20/" TargetMode="External"/><Relationship Id="rId10" Type="http://schemas.openxmlformats.org/officeDocument/2006/relationships/footnotes" Target="footnotes.xml"/><Relationship Id="rId19" Type="http://schemas.openxmlformats.org/officeDocument/2006/relationships/hyperlink" Target="http://www.ercim.org/" TargetMode="External"/><Relationship Id="rId31" Type="http://schemas.openxmlformats.org/officeDocument/2006/relationships/hyperlink" Target="http://webaim.org/resources/contrastcheck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ction508.gov/section-508-standards-guide" TargetMode="External"/><Relationship Id="rId22" Type="http://schemas.openxmlformats.org/officeDocument/2006/relationships/hyperlink" Target="http://www.ercim.eu/" TargetMode="External"/><Relationship Id="rId27" Type="http://schemas.openxmlformats.org/officeDocument/2006/relationships/hyperlink" Target="http://www.w3.org/Consortium/Legal/ipr-notice" TargetMode="External"/><Relationship Id="rId30" Type="http://schemas.openxmlformats.org/officeDocument/2006/relationships/hyperlink" Target="http://www.w3.org/TR/2013/NOTE-WCAG20-TECHS-20130905/G74" TargetMode="External"/><Relationship Id="rId35" Type="http://schemas.openxmlformats.org/officeDocument/2006/relationships/hyperlink" Target="https://html-color-codes.info/colors-from-image/"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a10789-b804-40bf-8cc3-c27acf49d61b"/>
    <nf2239a475454a67bce9ee3593754a34 xmlns="d5a10789-b804-40bf-8cc3-c27acf49d61b">
      <Terms xmlns="http://schemas.microsoft.com/office/infopath/2007/PartnerControls"/>
    </nf2239a475454a67bce9ee3593754a34>
    <e972fc761a104d68955bab199fcc2b0d xmlns="d5a10789-b804-40bf-8cc3-c27acf49d61b">
      <Terms xmlns="http://schemas.microsoft.com/office/infopath/2007/PartnerControls"/>
    </e972fc761a104d68955bab199fcc2b0d>
    <he8a2e5ff8a541f59c55b9dcc2130db2 xmlns="d5a10789-b804-40bf-8cc3-c27acf49d61b">
      <Terms xmlns="http://schemas.microsoft.com/office/infopath/2007/PartnerControls"/>
    </he8a2e5ff8a541f59c55b9dcc2130db2>
    <_dlc_DocId xmlns="d5a10789-b804-40bf-8cc3-c27acf49d61b">3DK7PUSKFSPZ-1109239969-487</_dlc_DocId>
    <_dlc_DocIdUrl xmlns="d5a10789-b804-40bf-8cc3-c27acf49d61b">
      <Url>https://sunyesc.sharepoint.com/oaa/cid/_layouts/15/DocIdRedir.aspx?ID=3DK7PUSKFSPZ-1109239969-487</Url>
      <Description>3DK7PUSKFSPZ-1109239969-487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52E0E78222A449ADA7153963F5A80E" ma:contentTypeVersion="4" ma:contentTypeDescription="Create a new document." ma:contentTypeScope="" ma:versionID="1dfd362aed4296be3aa366f6582e9b10">
  <xsd:schema xmlns:xsd="http://www.w3.org/2001/XMLSchema" xmlns:xs="http://www.w3.org/2001/XMLSchema" xmlns:p="http://schemas.microsoft.com/office/2006/metadata/properties" xmlns:ns2="d5a10789-b804-40bf-8cc3-c27acf49d61b" xmlns:ns3="c3072108-ae25-496c-8df2-76c339c42db9" targetNamespace="http://schemas.microsoft.com/office/2006/metadata/properties" ma:root="true" ma:fieldsID="dee4ee9f658c142524e560468c11795b" ns2:_="" ns3:_="">
    <xsd:import namespace="d5a10789-b804-40bf-8cc3-c27acf49d61b"/>
    <xsd:import namespace="c3072108-ae25-496c-8df2-76c339c42db9"/>
    <xsd:element name="properties">
      <xsd:complexType>
        <xsd:sequence>
          <xsd:element name="documentManagement">
            <xsd:complexType>
              <xsd:all>
                <xsd:element ref="ns2:TaxCatchAll" minOccurs="0"/>
                <xsd:element ref="ns2:TaxCatchAllLabel" minOccurs="0"/>
                <xsd:element ref="ns2:e972fc761a104d68955bab199fcc2b0d" minOccurs="0"/>
                <xsd:element ref="ns2:he8a2e5ff8a541f59c55b9dcc2130db2" minOccurs="0"/>
                <xsd:element ref="ns2:nf2239a475454a67bce9ee3593754a34"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10789-b804-40bf-8cc3-c27acf49d61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f223548d-c4ce-4c1d-8bc5-e6799b0e8d9d}" ma:internalName="TaxCatchAll" ma:showField="CatchAllData" ma:web="d5a10789-b804-40bf-8cc3-c27acf49d61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f223548d-c4ce-4c1d-8bc5-e6799b0e8d9d}" ma:internalName="TaxCatchAllLabel" ma:readOnly="true" ma:showField="CatchAllDataLabel" ma:web="d5a10789-b804-40bf-8cc3-c27acf49d61b">
      <xsd:complexType>
        <xsd:complexContent>
          <xsd:extension base="dms:MultiChoiceLookup">
            <xsd:sequence>
              <xsd:element name="Value" type="dms:Lookup" maxOccurs="unbounded" minOccurs="0" nillable="true"/>
            </xsd:sequence>
          </xsd:extension>
        </xsd:complexContent>
      </xsd:complexType>
    </xsd:element>
    <xsd:element name="e972fc761a104d68955bab199fcc2b0d" ma:index="10" nillable="true" ma:taxonomy="true" ma:internalName="e972fc761a104d68955bab199fcc2b0d" ma:taxonomyFieldName="College_x0020_Locations" ma:displayName="College Locations" ma:default="" ma:fieldId="{e972fc76-1a10-4d68-955b-ab199fcc2b0d}" ma:taxonomyMulti="true" ma:sspId="e9c9f540-5a5c-4896-a00c-e06d910893a1" ma:termSetId="74a1be6e-db7a-4743-b3d5-3b089f10f40f" ma:anchorId="00000000-0000-0000-0000-000000000000" ma:open="false" ma:isKeyword="false">
      <xsd:complexType>
        <xsd:sequence>
          <xsd:element ref="pc:Terms" minOccurs="0" maxOccurs="1"/>
        </xsd:sequence>
      </xsd:complexType>
    </xsd:element>
    <xsd:element name="he8a2e5ff8a541f59c55b9dcc2130db2" ma:index="12" nillable="true" ma:taxonomy="true" ma:internalName="he8a2e5ff8a541f59c55b9dcc2130db2" ma:taxonomyFieldName="College_x0020_Keywords" ma:displayName="College Keywords" ma:readOnly="false" ma:default="" ma:fieldId="{1e8a2e5f-f8a5-41f5-9c55-b9dcc2130db2}" ma:taxonomyMulti="true" ma:sspId="e9c9f540-5a5c-4896-a00c-e06d910893a1" ma:termSetId="c588ba2d-4c9f-4d9d-b2a9-1ed1d13344ad" ma:anchorId="00000000-0000-0000-0000-000000000000" ma:open="false" ma:isKeyword="false">
      <xsd:complexType>
        <xsd:sequence>
          <xsd:element ref="pc:Terms" minOccurs="0" maxOccurs="1"/>
        </xsd:sequence>
      </xsd:complexType>
    </xsd:element>
    <xsd:element name="nf2239a475454a67bce9ee3593754a34" ma:index="14" nillable="true" ma:taxonomy="true" ma:internalName="nf2239a475454a67bce9ee3593754a34" ma:taxonomyFieldName="Custom_x0020_Keywords" ma:displayName="Custom Keywords" ma:default="" ma:fieldId="{7f2239a4-7545-4a67-bce9-ee3593754a34}" ma:taxonomyMulti="true" ma:sspId="e9c9f540-5a5c-4896-a00c-e06d910893a1" ma:termSetId="5551eee6-b739-4eec-8179-6b8a7a184f29" ma:anchorId="00000000-0000-0000-0000-000000000000" ma:open="tru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072108-ae25-496c-8df2-76c339c42db9" elementFormDefault="qualified">
    <xsd:import namespace="http://schemas.microsoft.com/office/2006/documentManagement/types"/>
    <xsd:import namespace="http://schemas.microsoft.com/office/infopath/2007/PartnerControls"/>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BA0C3-38CC-4CA4-AE3E-E8D98C27DA8C}">
  <ds:schemaRefs>
    <ds:schemaRef ds:uri="http://schemas.microsoft.com/sharepoint/events"/>
  </ds:schemaRefs>
</ds:datastoreItem>
</file>

<file path=customXml/itemProps2.xml><?xml version="1.0" encoding="utf-8"?>
<ds:datastoreItem xmlns:ds="http://schemas.openxmlformats.org/officeDocument/2006/customXml" ds:itemID="{0A58EC2C-6719-4914-B718-486E5E89EB37}">
  <ds:schemaRefs>
    <ds:schemaRef ds:uri="http://schemas.microsoft.com/sharepoint/v3/contenttype/forms"/>
  </ds:schemaRefs>
</ds:datastoreItem>
</file>

<file path=customXml/itemProps3.xml><?xml version="1.0" encoding="utf-8"?>
<ds:datastoreItem xmlns:ds="http://schemas.openxmlformats.org/officeDocument/2006/customXml" ds:itemID="{D3017DC6-09E2-434A-B715-BAD2BB316355}">
  <ds:schemaRefs>
    <ds:schemaRef ds:uri="http://schemas.microsoft.com/office/2006/metadata/properties"/>
    <ds:schemaRef ds:uri="http://schemas.microsoft.com/office/infopath/2007/PartnerControls"/>
    <ds:schemaRef ds:uri="d5a10789-b804-40bf-8cc3-c27acf49d61b"/>
  </ds:schemaRefs>
</ds:datastoreItem>
</file>

<file path=customXml/itemProps4.xml><?xml version="1.0" encoding="utf-8"?>
<ds:datastoreItem xmlns:ds="http://schemas.openxmlformats.org/officeDocument/2006/customXml" ds:itemID="{25669B93-7969-4459-989F-1E653D275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10789-b804-40bf-8cc3-c27acf49d61b"/>
    <ds:schemaRef ds:uri="c3072108-ae25-496c-8df2-76c339c42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D8DCE5-F1F9-439F-BF51-4A0E248B7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2981</Words>
  <Characters>16995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SUNY Select Agreement</Company>
  <LinksUpToDate>false</LinksUpToDate>
  <CharactersWithSpaces>19937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Beth</cp:lastModifiedBy>
  <cp:revision>2</cp:revision>
  <cp:lastPrinted>2019-04-10T16:00:00Z</cp:lastPrinted>
  <dcterms:created xsi:type="dcterms:W3CDTF">2019-04-26T18:47:00Z</dcterms:created>
  <dcterms:modified xsi:type="dcterms:W3CDTF">2019-04-26T18:47:00Z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0x0101000152E0E78222A449ADA7153963F5A80E</vt:lpwstr>
  </property>
  <property fmtid="{D5CDD505-2E9C-101B-9397-08002B2CF9AE}" pid="3" name="_dlc_DocIdItemGuid">
    <vt:lpwstr>d64f194b-1b9b-4cf5-8644-7192fda253fc</vt:lpwstr>
  </property>
  <property fmtid="{D5CDD505-2E9C-101B-9397-08002B2CF9AE}" pid="4" name="Custom Keywords">
    <vt:lpwstr/>
  </property>
  <property fmtid="{D5CDD505-2E9C-101B-9397-08002B2CF9AE}" pid="5" name="College Locations">
    <vt:lpwstr/>
  </property>
  <property fmtid="{D5CDD505-2E9C-101B-9397-08002B2CF9AE}" pid="6" name="College Keywords">
    <vt:lpwstr/>
  </property>
</Properties>
</file>